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8D" w:rsidRPr="0083738D" w:rsidRDefault="0083738D" w:rsidP="0083738D">
      <w:pPr>
        <w:pStyle w:val="ListParagraph"/>
        <w:numPr>
          <w:ilvl w:val="0"/>
          <w:numId w:val="22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3738D">
        <w:rPr>
          <w:rFonts w:ascii="Arial" w:eastAsia="Times New Roman" w:hAnsi="Arial" w:cs="Arial"/>
          <w:color w:val="000000"/>
          <w:sz w:val="24"/>
          <w:szCs w:val="24"/>
          <w:u w:val="single"/>
        </w:rPr>
        <w:t>Multiple Intelligence Questionnaire</w:t>
      </w:r>
      <w:r w:rsidRPr="0083738D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83738D">
        <w:rPr>
          <w:rFonts w:ascii="Arial" w:eastAsia="Times New Roman" w:hAnsi="Arial" w:cs="Arial"/>
          <w:color w:val="2E2E2E"/>
          <w:sz w:val="24"/>
          <w:szCs w:val="24"/>
          <w:shd w:val="clear" w:color="auto" w:fill="FFFFFF"/>
        </w:rPr>
        <w:t xml:space="preserve">Take the </w:t>
      </w:r>
      <w:hyperlink r:id="rId5" w:history="1">
        <w:r w:rsidRPr="0083738D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 xml:space="preserve">Connell Multiple Intelligence questionnaire </w:t>
        </w:r>
      </w:hyperlink>
      <w:r w:rsidRPr="0083738D">
        <w:rPr>
          <w:rFonts w:ascii="Arial" w:eastAsia="Times New Roman" w:hAnsi="Arial" w:cs="Arial"/>
          <w:color w:val="2E2E2E"/>
          <w:sz w:val="24"/>
          <w:szCs w:val="24"/>
          <w:shd w:val="clear" w:color="auto" w:fill="FFFFFF"/>
        </w:rPr>
        <w:t>that is adapted for children. Share your results and reflect. Do you agree with your results? Are they insightful or accurate? How could having students take a multiple intelligence test be beneficial in the classroom both for you as the teacher as well as for students themselves? </w:t>
      </w:r>
    </w:p>
    <w:p w:rsidR="0083738D" w:rsidRPr="0083738D" w:rsidRDefault="0083738D" w:rsidP="0083738D">
      <w:pPr>
        <w:pStyle w:val="ListParagraph"/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3738D" w:rsidRPr="0083738D" w:rsidRDefault="0083738D" w:rsidP="0083738D">
      <w:pPr>
        <w:pStyle w:val="ListParagraph"/>
        <w:numPr>
          <w:ilvl w:val="0"/>
          <w:numId w:val="22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table-data-cell-value"/>
        </w:rPr>
        <w:t xml:space="preserve">Part of Vygotsky's theory is the Zone of Proximal development, which instructs teachers to scaffold instruction to promote cognitive development. It has always reminded me of </w:t>
      </w:r>
      <w:r>
        <w:rPr>
          <w:rStyle w:val="Emphasis"/>
        </w:rPr>
        <w:t xml:space="preserve">Goldilocks and </w:t>
      </w:r>
      <w:r>
        <w:rPr>
          <w:rStyle w:val="Emphasis"/>
        </w:rPr>
        <w:t>the Three</w:t>
      </w:r>
      <w:r>
        <w:rPr>
          <w:rStyle w:val="Emphasis"/>
        </w:rPr>
        <w:t xml:space="preserve"> Bears</w:t>
      </w:r>
      <w:r>
        <w:rPr>
          <w:rStyle w:val="table-data-cell-value"/>
        </w:rPr>
        <w:t>.  Our lessons need to be in the '</w:t>
      </w:r>
      <w:r>
        <w:rPr>
          <w:rStyle w:val="Emphasis"/>
        </w:rPr>
        <w:t>just right'</w:t>
      </w:r>
      <w:r>
        <w:rPr>
          <w:rStyle w:val="table-data-cell-value"/>
        </w:rPr>
        <w:t xml:space="preserve"> area to promote learning.  If the lesson is </w:t>
      </w:r>
      <w:r>
        <w:rPr>
          <w:rStyle w:val="Emphasis"/>
        </w:rPr>
        <w:t>'too</w:t>
      </w:r>
      <w:r>
        <w:rPr>
          <w:rStyle w:val="table-data-cell-value"/>
        </w:rPr>
        <w:t xml:space="preserve"> </w:t>
      </w:r>
      <w:r>
        <w:rPr>
          <w:rStyle w:val="Emphasis"/>
        </w:rPr>
        <w:t xml:space="preserve">hard' </w:t>
      </w:r>
      <w:r>
        <w:rPr>
          <w:rStyle w:val="table-data-cell-value"/>
        </w:rPr>
        <w:t>or '</w:t>
      </w:r>
      <w:r>
        <w:rPr>
          <w:rStyle w:val="Emphasis"/>
        </w:rPr>
        <w:t xml:space="preserve">too easy'; </w:t>
      </w:r>
      <w:r>
        <w:rPr>
          <w:rStyle w:val="table-data-cell-value"/>
        </w:rPr>
        <w:t>learning will not take place. </w:t>
      </w:r>
      <w:bookmarkStart w:id="0" w:name="_GoBack"/>
      <w:bookmarkEnd w:id="0"/>
    </w:p>
    <w:p w:rsidR="0083738D" w:rsidRPr="0083738D" w:rsidRDefault="0083738D" w:rsidP="008373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38D">
        <w:rPr>
          <w:rFonts w:ascii="Times New Roman" w:eastAsia="Times New Roman" w:hAnsi="Times New Roman" w:cs="Times New Roman"/>
          <w:sz w:val="24"/>
          <w:szCs w:val="24"/>
        </w:rPr>
        <w:t>As a teacher, what will your efforts look like to make sure your lessons are within the Zone of Proximal Development? </w:t>
      </w:r>
    </w:p>
    <w:p w:rsidR="0083738D" w:rsidRPr="0083738D" w:rsidRDefault="0083738D" w:rsidP="008373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38D">
        <w:rPr>
          <w:rFonts w:ascii="Times New Roman" w:eastAsia="Times New Roman" w:hAnsi="Times New Roman" w:cs="Times New Roman"/>
          <w:sz w:val="24"/>
          <w:szCs w:val="24"/>
        </w:rPr>
        <w:t>Have you ever been a '</w:t>
      </w:r>
      <w:r w:rsidRPr="008373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victim' </w:t>
      </w:r>
      <w:r w:rsidRPr="0083738D">
        <w:rPr>
          <w:rFonts w:ascii="Times New Roman" w:eastAsia="Times New Roman" w:hAnsi="Times New Roman" w:cs="Times New Roman"/>
          <w:sz w:val="24"/>
          <w:szCs w:val="24"/>
        </w:rPr>
        <w:t>of a lesson that wasn't in your ZPD (Zone of Proximal Development)?</w:t>
      </w:r>
    </w:p>
    <w:p w:rsidR="0083738D" w:rsidRPr="0083738D" w:rsidRDefault="0083738D" w:rsidP="008373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38D">
        <w:rPr>
          <w:rFonts w:ascii="Times New Roman" w:eastAsia="Times New Roman" w:hAnsi="Times New Roman" w:cs="Times New Roman"/>
          <w:sz w:val="24"/>
          <w:szCs w:val="24"/>
        </w:rPr>
        <w:t>What were the results?</w:t>
      </w:r>
    </w:p>
    <w:p w:rsidR="0083738D" w:rsidRPr="0083738D" w:rsidRDefault="0083738D" w:rsidP="0083738D">
      <w:pPr>
        <w:pStyle w:val="ListParagraph"/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F6551" w:rsidRPr="00835FFC" w:rsidRDefault="008F6551" w:rsidP="00835FF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F6551" w:rsidRPr="00835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53E33"/>
    <w:multiLevelType w:val="multilevel"/>
    <w:tmpl w:val="F476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66FE2"/>
    <w:multiLevelType w:val="multilevel"/>
    <w:tmpl w:val="09BA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76D2B"/>
    <w:multiLevelType w:val="hybridMultilevel"/>
    <w:tmpl w:val="4E5225BE"/>
    <w:lvl w:ilvl="0" w:tplc="31782AC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B357C"/>
    <w:multiLevelType w:val="multilevel"/>
    <w:tmpl w:val="195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D0273"/>
    <w:multiLevelType w:val="multilevel"/>
    <w:tmpl w:val="5E7C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94FCC"/>
    <w:multiLevelType w:val="multilevel"/>
    <w:tmpl w:val="F682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7E4BCF"/>
    <w:multiLevelType w:val="multilevel"/>
    <w:tmpl w:val="37925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71263"/>
    <w:multiLevelType w:val="multilevel"/>
    <w:tmpl w:val="1E227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D47D6"/>
    <w:multiLevelType w:val="hybridMultilevel"/>
    <w:tmpl w:val="B004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912A9"/>
    <w:multiLevelType w:val="multilevel"/>
    <w:tmpl w:val="1024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9819E3"/>
    <w:multiLevelType w:val="multilevel"/>
    <w:tmpl w:val="98EA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824244"/>
    <w:multiLevelType w:val="multilevel"/>
    <w:tmpl w:val="D69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DB75F2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46214A"/>
    <w:multiLevelType w:val="multilevel"/>
    <w:tmpl w:val="A5EC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B06AB"/>
    <w:multiLevelType w:val="multilevel"/>
    <w:tmpl w:val="E99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B6F40"/>
    <w:multiLevelType w:val="multilevel"/>
    <w:tmpl w:val="9630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4"/>
  </w:num>
  <w:num w:numId="6">
    <w:abstractNumId w:val="12"/>
  </w:num>
  <w:num w:numId="7">
    <w:abstractNumId w:val="13"/>
  </w:num>
  <w:num w:numId="8">
    <w:abstractNumId w:val="9"/>
  </w:num>
  <w:num w:numId="9">
    <w:abstractNumId w:val="19"/>
  </w:num>
  <w:num w:numId="10">
    <w:abstractNumId w:val="7"/>
  </w:num>
  <w:num w:numId="11">
    <w:abstractNumId w:val="17"/>
  </w:num>
  <w:num w:numId="12">
    <w:abstractNumId w:val="18"/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15"/>
  </w:num>
  <w:num w:numId="16">
    <w:abstractNumId w:val="16"/>
  </w:num>
  <w:num w:numId="17">
    <w:abstractNumId w:val="8"/>
  </w:num>
  <w:num w:numId="18">
    <w:abstractNumId w:val="1"/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21"/>
  </w:num>
  <w:num w:numId="21">
    <w:abstractNumId w:val="20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0609AA"/>
    <w:rsid w:val="000E0818"/>
    <w:rsid w:val="002709A1"/>
    <w:rsid w:val="00617249"/>
    <w:rsid w:val="007C1C27"/>
    <w:rsid w:val="007C3143"/>
    <w:rsid w:val="00835FFC"/>
    <w:rsid w:val="0083738D"/>
    <w:rsid w:val="008F334C"/>
    <w:rsid w:val="008F6551"/>
    <w:rsid w:val="009046A4"/>
    <w:rsid w:val="00955C1C"/>
    <w:rsid w:val="00B24BD6"/>
    <w:rsid w:val="00D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7932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1C2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C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lly-sr-only">
    <w:name w:val="ally-sr-only"/>
    <w:basedOn w:val="DefaultParagraphFont"/>
    <w:rsid w:val="00DF7CF4"/>
  </w:style>
  <w:style w:type="character" w:styleId="UnresolvedMention">
    <w:name w:val="Unresolved Mention"/>
    <w:basedOn w:val="DefaultParagraphFont"/>
    <w:uiPriority w:val="99"/>
    <w:semiHidden/>
    <w:unhideWhenUsed/>
    <w:rsid w:val="009046A4"/>
    <w:rPr>
      <w:color w:val="605E5C"/>
      <w:shd w:val="clear" w:color="auto" w:fill="E1DFDD"/>
    </w:rPr>
  </w:style>
  <w:style w:type="character" w:customStyle="1" w:styleId="table-data-cell-value">
    <w:name w:val="table-data-cell-value"/>
    <w:basedOn w:val="DefaultParagraphFont"/>
    <w:rsid w:val="0083738D"/>
  </w:style>
  <w:style w:type="character" w:styleId="Emphasis">
    <w:name w:val="Emphasis"/>
    <w:basedOn w:val="DefaultParagraphFont"/>
    <w:uiPriority w:val="20"/>
    <w:qFormat/>
    <w:rsid w:val="00837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tevh.org/Conf2015/Workshops/412/412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2021-07-13T17:02:00Z</dcterms:created>
  <dcterms:modified xsi:type="dcterms:W3CDTF">2021-07-13T17:02:00Z</dcterms:modified>
</cp:coreProperties>
</file>