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D16" w:rsidRPr="00F33D16" w:rsidRDefault="00F33D16" w:rsidP="00F33D16">
      <w:pPr>
        <w:pStyle w:val="ListParagraph"/>
        <w:numPr>
          <w:ilvl w:val="0"/>
          <w:numId w:val="15"/>
        </w:numPr>
        <w:spacing w:before="240" w:after="240" w:line="240" w:lineRule="auto"/>
        <w:textAlignment w:val="baseline"/>
        <w:rPr>
          <w:rFonts w:ascii="Arial" w:eastAsia="Times New Roman" w:hAnsi="Arial" w:cs="Arial"/>
          <w:color w:val="000000"/>
          <w:sz w:val="24"/>
          <w:szCs w:val="24"/>
        </w:rPr>
      </w:pPr>
      <w:r w:rsidRPr="00F33D16">
        <w:rPr>
          <w:rFonts w:ascii="Arial" w:eastAsia="Times New Roman" w:hAnsi="Arial" w:cs="Arial"/>
          <w:color w:val="000000"/>
          <w:sz w:val="24"/>
          <w:szCs w:val="24"/>
          <w:u w:val="single"/>
        </w:rPr>
        <w:t>Influential Educator-</w:t>
      </w:r>
      <w:r w:rsidRPr="00F33D16">
        <w:rPr>
          <w:rFonts w:ascii="Arial" w:eastAsia="Times New Roman" w:hAnsi="Arial" w:cs="Arial"/>
          <w:color w:val="000000"/>
          <w:sz w:val="24"/>
          <w:szCs w:val="24"/>
        </w:rPr>
        <w:t xml:space="preserve"> </w:t>
      </w:r>
      <w:r w:rsidRPr="00F33D16">
        <w:rPr>
          <w:rFonts w:ascii="Arial" w:eastAsia="Times New Roman" w:hAnsi="Arial" w:cs="Arial"/>
          <w:b/>
          <w:bCs/>
          <w:color w:val="000000"/>
          <w:sz w:val="24"/>
          <w:szCs w:val="24"/>
        </w:rPr>
        <w:t>POST</w:t>
      </w:r>
      <w:r w:rsidRPr="00F33D16">
        <w:rPr>
          <w:rFonts w:ascii="Arial" w:eastAsia="Times New Roman" w:hAnsi="Arial" w:cs="Arial"/>
          <w:color w:val="000000"/>
          <w:sz w:val="24"/>
          <w:szCs w:val="24"/>
        </w:rPr>
        <w:t xml:space="preserve">: In a written discussion post, </w:t>
      </w:r>
      <w:r w:rsidRPr="00F33D16">
        <w:rPr>
          <w:rFonts w:ascii="Arial" w:eastAsia="Times New Roman" w:hAnsi="Arial" w:cs="Arial"/>
          <w:color w:val="2E2E2E"/>
          <w:sz w:val="24"/>
          <w:szCs w:val="24"/>
          <w:shd w:val="clear" w:color="auto" w:fill="FFFFFF"/>
        </w:rPr>
        <w:t xml:space="preserve">reflect on an educator from your past that has influenced you. Think of the things that they did or said that had an impact on you. What memories of that educator do you hold most closely? What qualities did they possess that you would like to emulate? As you reflect on the things you found impactful about that educator, do you see their influence on your philosophy of education?  </w:t>
      </w:r>
    </w:p>
    <w:p w:rsidR="00F33D16" w:rsidRDefault="00F33D16" w:rsidP="00F33D16">
      <w:pPr>
        <w:pStyle w:val="ListParagraph"/>
        <w:spacing w:before="240" w:after="240" w:line="240" w:lineRule="auto"/>
        <w:textAlignment w:val="baseline"/>
        <w:rPr>
          <w:rFonts w:ascii="Arial" w:eastAsia="Times New Roman" w:hAnsi="Arial" w:cs="Arial"/>
          <w:b/>
          <w:bCs/>
          <w:color w:val="2E2E2E"/>
          <w:sz w:val="24"/>
          <w:szCs w:val="24"/>
          <w:shd w:val="clear" w:color="auto" w:fill="FFFFFF"/>
        </w:rPr>
      </w:pPr>
    </w:p>
    <w:p w:rsidR="00F33D16" w:rsidRDefault="00F33D16" w:rsidP="00F33D16">
      <w:pPr>
        <w:pStyle w:val="ListParagraph"/>
        <w:spacing w:before="240" w:after="240" w:line="240" w:lineRule="auto"/>
        <w:textAlignment w:val="baseline"/>
        <w:rPr>
          <w:rFonts w:ascii="Arial" w:eastAsia="Times New Roman" w:hAnsi="Arial" w:cs="Arial"/>
          <w:color w:val="2E2E2E"/>
          <w:sz w:val="24"/>
          <w:szCs w:val="24"/>
          <w:shd w:val="clear" w:color="auto" w:fill="FFFFFF"/>
        </w:rPr>
      </w:pPr>
      <w:r w:rsidRPr="00F33D16">
        <w:rPr>
          <w:rFonts w:ascii="Arial" w:eastAsia="Times New Roman" w:hAnsi="Arial" w:cs="Arial"/>
          <w:b/>
          <w:bCs/>
          <w:color w:val="2E2E2E"/>
          <w:sz w:val="24"/>
          <w:szCs w:val="24"/>
          <w:shd w:val="clear" w:color="auto" w:fill="FFFFFF"/>
        </w:rPr>
        <w:t>REPLIES</w:t>
      </w:r>
      <w:r w:rsidRPr="00F33D16">
        <w:rPr>
          <w:rFonts w:ascii="Arial" w:eastAsia="Times New Roman" w:hAnsi="Arial" w:cs="Arial"/>
          <w:color w:val="2E2E2E"/>
          <w:sz w:val="24"/>
          <w:szCs w:val="24"/>
          <w:shd w:val="clear" w:color="auto" w:fill="FFFFFF"/>
        </w:rPr>
        <w:t>: Reply to three or more of your classmates’ posts. Compare/contrast their experiences to your own.</w:t>
      </w:r>
    </w:p>
    <w:p w:rsidR="00F33D16" w:rsidRPr="00F33D16" w:rsidRDefault="00F33D16" w:rsidP="00F33D16">
      <w:pPr>
        <w:pStyle w:val="ListParagraph"/>
        <w:spacing w:before="240" w:after="240" w:line="240" w:lineRule="auto"/>
        <w:textAlignment w:val="baseline"/>
        <w:rPr>
          <w:rFonts w:ascii="Arial" w:eastAsia="Times New Roman" w:hAnsi="Arial" w:cs="Arial"/>
          <w:color w:val="000000"/>
          <w:sz w:val="24"/>
          <w:szCs w:val="24"/>
        </w:rPr>
      </w:pPr>
    </w:p>
    <w:p w:rsidR="00F33D16" w:rsidRPr="00F33D16" w:rsidRDefault="00F33D16" w:rsidP="00F33D16">
      <w:pPr>
        <w:numPr>
          <w:ilvl w:val="0"/>
          <w:numId w:val="11"/>
        </w:numPr>
        <w:spacing w:before="240" w:after="0" w:line="240" w:lineRule="auto"/>
        <w:textAlignment w:val="baseline"/>
        <w:rPr>
          <w:rFonts w:ascii="Arial" w:eastAsia="Times New Roman" w:hAnsi="Arial" w:cs="Arial"/>
          <w:color w:val="2E2E2E"/>
          <w:sz w:val="26"/>
          <w:szCs w:val="26"/>
        </w:rPr>
      </w:pPr>
      <w:r w:rsidRPr="00F33D16">
        <w:rPr>
          <w:rFonts w:ascii="Arial" w:eastAsia="Times New Roman" w:hAnsi="Arial" w:cs="Arial"/>
          <w:color w:val="2E2E2E"/>
          <w:sz w:val="26"/>
          <w:szCs w:val="26"/>
          <w:shd w:val="clear" w:color="auto" w:fill="FFFFFF"/>
        </w:rPr>
        <w:t>After reading Chapter 1 from '</w:t>
      </w:r>
      <w:r w:rsidRPr="00F33D16">
        <w:rPr>
          <w:rFonts w:ascii="Arial" w:eastAsia="Times New Roman" w:hAnsi="Arial" w:cs="Arial"/>
          <w:i/>
          <w:iCs/>
          <w:color w:val="2E2E2E"/>
          <w:sz w:val="26"/>
          <w:szCs w:val="26"/>
          <w:shd w:val="clear" w:color="auto" w:fill="FFFFFF"/>
        </w:rPr>
        <w:t>Brown's Useful Guide: Where Theory Becomes Applicable to Classroom Practice'</w:t>
      </w:r>
      <w:r w:rsidRPr="00F33D16">
        <w:rPr>
          <w:rFonts w:ascii="Arial" w:eastAsia="Times New Roman" w:hAnsi="Arial" w:cs="Arial"/>
          <w:color w:val="2E2E2E"/>
          <w:sz w:val="26"/>
          <w:szCs w:val="26"/>
          <w:u w:val="single"/>
          <w:shd w:val="clear" w:color="auto" w:fill="FFFFFF"/>
        </w:rPr>
        <w:t>,</w:t>
      </w:r>
      <w:r w:rsidRPr="00F33D16">
        <w:rPr>
          <w:rFonts w:ascii="Arial" w:eastAsia="Times New Roman" w:hAnsi="Arial" w:cs="Arial"/>
          <w:color w:val="2E2E2E"/>
          <w:sz w:val="26"/>
          <w:szCs w:val="26"/>
          <w:shd w:val="clear" w:color="auto" w:fill="FFFFFF"/>
        </w:rPr>
        <w:t xml:space="preserve"> respond to the following:</w:t>
      </w:r>
    </w:p>
    <w:p w:rsidR="00F33D16" w:rsidRPr="00F33D16" w:rsidRDefault="00F33D16" w:rsidP="00F33D16">
      <w:pPr>
        <w:numPr>
          <w:ilvl w:val="0"/>
          <w:numId w:val="12"/>
        </w:numPr>
        <w:spacing w:after="0" w:line="240" w:lineRule="auto"/>
        <w:textAlignment w:val="baseline"/>
        <w:rPr>
          <w:rFonts w:ascii="Arial" w:eastAsia="Times New Roman" w:hAnsi="Arial" w:cs="Arial"/>
          <w:color w:val="2E2E2E"/>
          <w:sz w:val="26"/>
          <w:szCs w:val="26"/>
        </w:rPr>
      </w:pPr>
      <w:r w:rsidRPr="00F33D16">
        <w:rPr>
          <w:rFonts w:ascii="Arial" w:eastAsia="Times New Roman" w:hAnsi="Arial" w:cs="Arial"/>
          <w:color w:val="2E2E2E"/>
          <w:sz w:val="26"/>
          <w:szCs w:val="26"/>
          <w:shd w:val="clear" w:color="auto" w:fill="FFFFFF"/>
        </w:rPr>
        <w:t>How has our educational system grown from educating 'a few' to being entirely 'inclusive'?</w:t>
      </w:r>
    </w:p>
    <w:p w:rsidR="00F33D16" w:rsidRPr="00F33D16" w:rsidRDefault="00F33D16" w:rsidP="00F33D16">
      <w:pPr>
        <w:numPr>
          <w:ilvl w:val="0"/>
          <w:numId w:val="12"/>
        </w:numPr>
        <w:spacing w:after="240" w:line="240" w:lineRule="auto"/>
        <w:textAlignment w:val="baseline"/>
        <w:rPr>
          <w:rFonts w:ascii="Arial" w:eastAsia="Times New Roman" w:hAnsi="Arial" w:cs="Arial"/>
          <w:color w:val="2E2E2E"/>
          <w:sz w:val="26"/>
          <w:szCs w:val="26"/>
        </w:rPr>
      </w:pPr>
      <w:r w:rsidRPr="00F33D16">
        <w:rPr>
          <w:rFonts w:ascii="Arial" w:eastAsia="Times New Roman" w:hAnsi="Arial" w:cs="Arial"/>
          <w:color w:val="2E2E2E"/>
          <w:sz w:val="26"/>
          <w:szCs w:val="26"/>
          <w:shd w:val="clear" w:color="auto" w:fill="FFFFFF"/>
        </w:rPr>
        <w:t>Using the information found on the timeline, what has been some major changes in our educational system that created a more 'student-centered' learning environment?</w:t>
      </w:r>
    </w:p>
    <w:p w:rsidR="00F33D16" w:rsidRDefault="00F33D16" w:rsidP="00F33D16">
      <w:pPr>
        <w:spacing w:before="240" w:after="240" w:line="240" w:lineRule="auto"/>
        <w:ind w:left="360" w:hanging="360"/>
        <w:rPr>
          <w:rFonts w:ascii="Times New Roman" w:eastAsia="Times New Roman" w:hAnsi="Times New Roman" w:cs="Times New Roman"/>
          <w:sz w:val="24"/>
          <w:szCs w:val="24"/>
        </w:rPr>
      </w:pPr>
      <w:r w:rsidRPr="00F33D16">
        <w:rPr>
          <w:rFonts w:ascii="Arial" w:eastAsia="Times New Roman" w:hAnsi="Arial" w:cs="Arial"/>
          <w:color w:val="2E2E2E"/>
          <w:shd w:val="clear" w:color="auto" w:fill="FFFFFF"/>
        </w:rPr>
        <w:t>Brown, Jennifer L., "Brown's Useful Guide: Where Theory Becomes Applicable to Classroom Practice" (2017</w:t>
      </w:r>
      <w:bookmarkStart w:id="0" w:name="_GoBack"/>
      <w:bookmarkEnd w:id="0"/>
      <w:r w:rsidR="00027E7E" w:rsidRPr="00F33D16">
        <w:rPr>
          <w:rFonts w:ascii="Arial" w:eastAsia="Times New Roman" w:hAnsi="Arial" w:cs="Arial"/>
          <w:color w:val="2E2E2E"/>
          <w:shd w:val="clear" w:color="auto" w:fill="FFFFFF"/>
        </w:rPr>
        <w:t>). Textbooks</w:t>
      </w:r>
      <w:r w:rsidRPr="00F33D16">
        <w:rPr>
          <w:rFonts w:ascii="Arial" w:eastAsia="Times New Roman" w:hAnsi="Arial" w:cs="Arial"/>
          <w:color w:val="2E2E2E"/>
          <w:shd w:val="clear" w:color="auto" w:fill="FFFFFF"/>
        </w:rPr>
        <w:t>. 2.</w:t>
      </w:r>
      <w:hyperlink r:id="rId6" w:history="1">
        <w:r w:rsidRPr="00F33D16">
          <w:rPr>
            <w:rFonts w:ascii="Arial" w:eastAsia="Times New Roman" w:hAnsi="Arial" w:cs="Arial"/>
            <w:color w:val="1155CC"/>
            <w:u w:val="single"/>
            <w:shd w:val="clear" w:color="auto" w:fill="FFFFFF"/>
          </w:rPr>
          <w:t>http://csuepress.columbusstate.edu/textbooks/2</w:t>
        </w:r>
      </w:hyperlink>
    </w:p>
    <w:p w:rsidR="00F33D16" w:rsidRPr="00F33D16" w:rsidRDefault="00F33D16" w:rsidP="00F33D16">
      <w:pPr>
        <w:spacing w:before="240" w:after="240" w:line="240" w:lineRule="auto"/>
        <w:ind w:left="360" w:hanging="360"/>
        <w:rPr>
          <w:rFonts w:ascii="Times New Roman" w:eastAsia="Times New Roman" w:hAnsi="Times New Roman" w:cs="Times New Roman"/>
          <w:sz w:val="24"/>
          <w:szCs w:val="24"/>
        </w:rPr>
      </w:pPr>
    </w:p>
    <w:p w:rsidR="00F33D16" w:rsidRPr="00F33D16" w:rsidRDefault="00F33D16" w:rsidP="00F33D16">
      <w:pPr>
        <w:numPr>
          <w:ilvl w:val="0"/>
          <w:numId w:val="13"/>
        </w:numPr>
        <w:spacing w:before="240" w:after="240" w:line="240" w:lineRule="auto"/>
        <w:textAlignment w:val="baseline"/>
        <w:rPr>
          <w:rFonts w:ascii="Arial" w:eastAsia="Times New Roman" w:hAnsi="Arial" w:cs="Arial"/>
          <w:color w:val="000000"/>
          <w:sz w:val="24"/>
          <w:szCs w:val="24"/>
        </w:rPr>
      </w:pPr>
      <w:r w:rsidRPr="00F33D16">
        <w:rPr>
          <w:rFonts w:ascii="Arial" w:eastAsia="Times New Roman" w:hAnsi="Arial" w:cs="Arial"/>
          <w:color w:val="000000"/>
          <w:sz w:val="24"/>
          <w:szCs w:val="24"/>
          <w:u w:val="single"/>
        </w:rPr>
        <w:t>Positive Teacher-Student Relationships</w:t>
      </w:r>
      <w:r w:rsidRPr="00F33D16">
        <w:rPr>
          <w:rFonts w:ascii="Arial" w:eastAsia="Times New Roman" w:hAnsi="Arial" w:cs="Arial"/>
          <w:color w:val="000000"/>
          <w:sz w:val="24"/>
          <w:szCs w:val="24"/>
        </w:rPr>
        <w:t xml:space="preserve">, Part 1:  </w:t>
      </w:r>
      <w:hyperlink r:id="rId7" w:anchor="tab__3" w:history="1">
        <w:r w:rsidRPr="00F33D16">
          <w:rPr>
            <w:rFonts w:ascii="Arial" w:eastAsia="Times New Roman" w:hAnsi="Arial" w:cs="Arial"/>
            <w:color w:val="1155CC"/>
            <w:sz w:val="24"/>
            <w:szCs w:val="24"/>
            <w:u w:val="single"/>
          </w:rPr>
          <w:t>The Greater Good in Education website</w:t>
        </w:r>
      </w:hyperlink>
      <w:r w:rsidRPr="00F33D16">
        <w:rPr>
          <w:rFonts w:ascii="Arial" w:eastAsia="Times New Roman" w:hAnsi="Arial" w:cs="Arial"/>
          <w:color w:val="000000"/>
          <w:sz w:val="24"/>
          <w:szCs w:val="24"/>
        </w:rPr>
        <w:t xml:space="preserve"> offers many resources to help teachers build positive relationships with students based on the premise “Kids aren’t going to learn from someone they don’t like.” </w:t>
      </w:r>
      <w:r w:rsidRPr="00F33D16">
        <w:rPr>
          <w:rFonts w:ascii="Arial" w:eastAsia="Times New Roman" w:hAnsi="Arial" w:cs="Arial"/>
          <w:b/>
          <w:bCs/>
          <w:color w:val="000000"/>
          <w:sz w:val="24"/>
          <w:szCs w:val="24"/>
        </w:rPr>
        <w:t>POST</w:t>
      </w:r>
      <w:r w:rsidRPr="00F33D16">
        <w:rPr>
          <w:rFonts w:ascii="Arial" w:eastAsia="Times New Roman" w:hAnsi="Arial" w:cs="Arial"/>
          <w:color w:val="000000"/>
          <w:sz w:val="24"/>
          <w:szCs w:val="24"/>
        </w:rPr>
        <w:t xml:space="preserve"> Choose one of the articles listed on this website. List the name of the article, write a brief summary (5-7 sentences) so that classmates who have not read this article will understand the general content, and then write your reaction (3-5 sentences). </w:t>
      </w:r>
      <w:r w:rsidRPr="00F33D16">
        <w:rPr>
          <w:rFonts w:ascii="Arial" w:eastAsia="Times New Roman" w:hAnsi="Arial" w:cs="Arial"/>
          <w:b/>
          <w:bCs/>
          <w:color w:val="000000"/>
          <w:sz w:val="24"/>
          <w:szCs w:val="24"/>
        </w:rPr>
        <w:t>REPLIES</w:t>
      </w:r>
      <w:r>
        <w:rPr>
          <w:rFonts w:ascii="Arial" w:eastAsia="Times New Roman" w:hAnsi="Arial" w:cs="Arial"/>
          <w:color w:val="000000"/>
          <w:sz w:val="24"/>
          <w:szCs w:val="24"/>
        </w:rPr>
        <w:t>: R</w:t>
      </w:r>
      <w:r w:rsidRPr="00F33D16">
        <w:rPr>
          <w:rFonts w:ascii="Arial" w:eastAsia="Times New Roman" w:hAnsi="Arial" w:cs="Arial"/>
          <w:color w:val="000000"/>
          <w:sz w:val="24"/>
          <w:szCs w:val="24"/>
        </w:rPr>
        <w:t>eply to at least 3 of your classmates. What did you learn and find most helpful from the article they summarized, as a future teacher? </w:t>
      </w:r>
    </w:p>
    <w:p w:rsidR="00C96BA4" w:rsidRDefault="00C96BA4" w:rsidP="00C96BA4">
      <w:pPr>
        <w:spacing w:before="240" w:after="240" w:line="240" w:lineRule="auto"/>
        <w:ind w:left="720"/>
        <w:textAlignment w:val="baseline"/>
      </w:pPr>
    </w:p>
    <w:sectPr w:rsidR="00C96B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23C2D"/>
    <w:multiLevelType w:val="multilevel"/>
    <w:tmpl w:val="745418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76EA3"/>
    <w:multiLevelType w:val="multilevel"/>
    <w:tmpl w:val="7FFC5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F6D00"/>
    <w:multiLevelType w:val="hybridMultilevel"/>
    <w:tmpl w:val="513CEA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1F06BC"/>
    <w:multiLevelType w:val="multilevel"/>
    <w:tmpl w:val="0F68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A18CB"/>
    <w:multiLevelType w:val="multilevel"/>
    <w:tmpl w:val="CC58E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E43D88"/>
    <w:multiLevelType w:val="multilevel"/>
    <w:tmpl w:val="CC58EF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536288"/>
    <w:multiLevelType w:val="multilevel"/>
    <w:tmpl w:val="8682A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CB1739"/>
    <w:multiLevelType w:val="multilevel"/>
    <w:tmpl w:val="2022F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9E67F1"/>
    <w:multiLevelType w:val="multilevel"/>
    <w:tmpl w:val="CF5EC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7E0424"/>
    <w:multiLevelType w:val="multilevel"/>
    <w:tmpl w:val="150CD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8247E2"/>
    <w:multiLevelType w:val="hybridMultilevel"/>
    <w:tmpl w:val="C3F07D70"/>
    <w:lvl w:ilvl="0" w:tplc="373A040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6E2901"/>
    <w:multiLevelType w:val="hybridMultilevel"/>
    <w:tmpl w:val="D0641E02"/>
    <w:lvl w:ilvl="0" w:tplc="FD600DC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CC22A4"/>
    <w:multiLevelType w:val="multilevel"/>
    <w:tmpl w:val="CC58E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167F78"/>
    <w:multiLevelType w:val="multilevel"/>
    <w:tmpl w:val="09DA4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4F64EC"/>
    <w:multiLevelType w:val="multilevel"/>
    <w:tmpl w:val="CC58EF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lvlOverride w:ilvl="0">
      <w:lvl w:ilvl="0">
        <w:numFmt w:val="decimal"/>
        <w:lvlText w:val="%1."/>
        <w:lvlJc w:val="left"/>
      </w:lvl>
    </w:lvlOverride>
  </w:num>
  <w:num w:numId="3">
    <w:abstractNumId w:val="1"/>
    <w:lvlOverride w:ilvl="0">
      <w:lvl w:ilvl="0">
        <w:numFmt w:val="decimal"/>
        <w:lvlText w:val="%1."/>
        <w:lvlJc w:val="left"/>
      </w:lvl>
    </w:lvlOverride>
  </w:num>
  <w:num w:numId="4">
    <w:abstractNumId w:val="3"/>
  </w:num>
  <w:num w:numId="5">
    <w:abstractNumId w:val="2"/>
  </w:num>
  <w:num w:numId="6">
    <w:abstractNumId w:val="6"/>
  </w:num>
  <w:num w:numId="7">
    <w:abstractNumId w:val="7"/>
  </w:num>
  <w:num w:numId="8">
    <w:abstractNumId w:val="13"/>
  </w:num>
  <w:num w:numId="9">
    <w:abstractNumId w:val="4"/>
  </w:num>
  <w:num w:numId="10">
    <w:abstractNumId w:val="12"/>
  </w:num>
  <w:num w:numId="11">
    <w:abstractNumId w:val="5"/>
    <w:lvlOverride w:ilvl="0">
      <w:lvl w:ilvl="0">
        <w:numFmt w:val="decimal"/>
        <w:lvlText w:val="%1."/>
        <w:lvlJc w:val="left"/>
      </w:lvl>
    </w:lvlOverride>
  </w:num>
  <w:num w:numId="12">
    <w:abstractNumId w:val="9"/>
  </w:num>
  <w:num w:numId="13">
    <w:abstractNumId w:val="14"/>
    <w:lvlOverride w:ilvl="0">
      <w:lvl w:ilvl="0">
        <w:numFmt w:val="decimal"/>
        <w:lvlText w:val="%1."/>
        <w:lvlJc w:val="left"/>
      </w:lvl>
    </w:lvlOverride>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34C"/>
    <w:rsid w:val="000057F5"/>
    <w:rsid w:val="00027E7E"/>
    <w:rsid w:val="00617249"/>
    <w:rsid w:val="007C1C27"/>
    <w:rsid w:val="008F334C"/>
    <w:rsid w:val="008F6551"/>
    <w:rsid w:val="00955C1C"/>
    <w:rsid w:val="00C96BA4"/>
    <w:rsid w:val="00F3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FBC80"/>
  <w15:chartTrackingRefBased/>
  <w15:docId w15:val="{FE96EBDC-B98F-40F0-9C8E-A6DBEF48A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34C"/>
    <w:pPr>
      <w:ind w:left="720"/>
      <w:contextualSpacing/>
    </w:pPr>
  </w:style>
  <w:style w:type="paragraph" w:styleId="NormalWeb">
    <w:name w:val="Normal (Web)"/>
    <w:basedOn w:val="Normal"/>
    <w:uiPriority w:val="99"/>
    <w:semiHidden/>
    <w:unhideWhenUsed/>
    <w:rsid w:val="007C1C2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1C27"/>
    <w:rPr>
      <w:color w:val="0000FF"/>
      <w:u w:val="single"/>
    </w:rPr>
  </w:style>
  <w:style w:type="paragraph" w:customStyle="1" w:styleId="c5">
    <w:name w:val="c5"/>
    <w:basedOn w:val="Normal"/>
    <w:rsid w:val="00C96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DefaultParagraphFont"/>
    <w:rsid w:val="00C96BA4"/>
  </w:style>
  <w:style w:type="paragraph" w:customStyle="1" w:styleId="c0">
    <w:name w:val="c0"/>
    <w:basedOn w:val="Normal"/>
    <w:rsid w:val="00C96B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C96BA4"/>
  </w:style>
  <w:style w:type="character" w:customStyle="1" w:styleId="c4">
    <w:name w:val="c4"/>
    <w:basedOn w:val="DefaultParagraphFont"/>
    <w:rsid w:val="00C96BA4"/>
  </w:style>
  <w:style w:type="paragraph" w:customStyle="1" w:styleId="c9">
    <w:name w:val="c9"/>
    <w:basedOn w:val="Normal"/>
    <w:rsid w:val="00C96B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108290">
      <w:bodyDiv w:val="1"/>
      <w:marLeft w:val="0"/>
      <w:marRight w:val="0"/>
      <w:marTop w:val="0"/>
      <w:marBottom w:val="0"/>
      <w:divBdr>
        <w:top w:val="none" w:sz="0" w:space="0" w:color="auto"/>
        <w:left w:val="none" w:sz="0" w:space="0" w:color="auto"/>
        <w:bottom w:val="none" w:sz="0" w:space="0" w:color="auto"/>
        <w:right w:val="none" w:sz="0" w:space="0" w:color="auto"/>
      </w:divBdr>
    </w:div>
    <w:div w:id="220674510">
      <w:bodyDiv w:val="1"/>
      <w:marLeft w:val="0"/>
      <w:marRight w:val="0"/>
      <w:marTop w:val="0"/>
      <w:marBottom w:val="0"/>
      <w:divBdr>
        <w:top w:val="none" w:sz="0" w:space="0" w:color="auto"/>
        <w:left w:val="none" w:sz="0" w:space="0" w:color="auto"/>
        <w:bottom w:val="none" w:sz="0" w:space="0" w:color="auto"/>
        <w:right w:val="none" w:sz="0" w:space="0" w:color="auto"/>
      </w:divBdr>
    </w:div>
    <w:div w:id="338847301">
      <w:bodyDiv w:val="1"/>
      <w:marLeft w:val="0"/>
      <w:marRight w:val="0"/>
      <w:marTop w:val="0"/>
      <w:marBottom w:val="0"/>
      <w:divBdr>
        <w:top w:val="none" w:sz="0" w:space="0" w:color="auto"/>
        <w:left w:val="none" w:sz="0" w:space="0" w:color="auto"/>
        <w:bottom w:val="none" w:sz="0" w:space="0" w:color="auto"/>
        <w:right w:val="none" w:sz="0" w:space="0" w:color="auto"/>
      </w:divBdr>
      <w:divsChild>
        <w:div w:id="1701277369">
          <w:marLeft w:val="0"/>
          <w:marRight w:val="0"/>
          <w:marTop w:val="0"/>
          <w:marBottom w:val="0"/>
          <w:divBdr>
            <w:top w:val="none" w:sz="0" w:space="0" w:color="auto"/>
            <w:left w:val="none" w:sz="0" w:space="0" w:color="auto"/>
            <w:bottom w:val="none" w:sz="0" w:space="0" w:color="auto"/>
            <w:right w:val="none" w:sz="0" w:space="0" w:color="auto"/>
          </w:divBdr>
        </w:div>
      </w:divsChild>
    </w:div>
    <w:div w:id="1879582713">
      <w:bodyDiv w:val="1"/>
      <w:marLeft w:val="0"/>
      <w:marRight w:val="0"/>
      <w:marTop w:val="0"/>
      <w:marBottom w:val="0"/>
      <w:divBdr>
        <w:top w:val="none" w:sz="0" w:space="0" w:color="auto"/>
        <w:left w:val="none" w:sz="0" w:space="0" w:color="auto"/>
        <w:bottom w:val="none" w:sz="0" w:space="0" w:color="auto"/>
        <w:right w:val="none" w:sz="0" w:space="0" w:color="auto"/>
      </w:divBdr>
      <w:divsChild>
        <w:div w:id="334765609">
          <w:marLeft w:val="0"/>
          <w:marRight w:val="0"/>
          <w:marTop w:val="0"/>
          <w:marBottom w:val="0"/>
          <w:divBdr>
            <w:top w:val="none" w:sz="0" w:space="0" w:color="auto"/>
            <w:left w:val="none" w:sz="0" w:space="0" w:color="auto"/>
            <w:bottom w:val="none" w:sz="0" w:space="0" w:color="auto"/>
            <w:right w:val="none" w:sz="0" w:space="0" w:color="auto"/>
          </w:divBdr>
        </w:div>
      </w:divsChild>
    </w:div>
    <w:div w:id="1986157146">
      <w:bodyDiv w:val="1"/>
      <w:marLeft w:val="0"/>
      <w:marRight w:val="0"/>
      <w:marTop w:val="0"/>
      <w:marBottom w:val="0"/>
      <w:divBdr>
        <w:top w:val="none" w:sz="0" w:space="0" w:color="auto"/>
        <w:left w:val="none" w:sz="0" w:space="0" w:color="auto"/>
        <w:bottom w:val="none" w:sz="0" w:space="0" w:color="auto"/>
        <w:right w:val="none" w:sz="0" w:space="0" w:color="auto"/>
      </w:divBdr>
    </w:div>
    <w:div w:id="2053576963">
      <w:bodyDiv w:val="1"/>
      <w:marLeft w:val="0"/>
      <w:marRight w:val="0"/>
      <w:marTop w:val="0"/>
      <w:marBottom w:val="0"/>
      <w:divBdr>
        <w:top w:val="none" w:sz="0" w:space="0" w:color="auto"/>
        <w:left w:val="none" w:sz="0" w:space="0" w:color="auto"/>
        <w:bottom w:val="none" w:sz="0" w:space="0" w:color="auto"/>
        <w:right w:val="none" w:sz="0" w:space="0" w:color="auto"/>
      </w:divBdr>
    </w:div>
    <w:div w:id="211571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ggie.berkeley.edu/school-relationships/positive-teacher-student-relationshi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suepress.columbusstate.edu/textbooks/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95C1B-8596-4C64-A347-DCCB0373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CCCC</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Bartholomew</dc:creator>
  <cp:keywords/>
  <dc:description/>
  <cp:lastModifiedBy>Ginger Bartholomew</cp:lastModifiedBy>
  <cp:revision>2</cp:revision>
  <dcterms:created xsi:type="dcterms:W3CDTF">2021-07-13T15:23:00Z</dcterms:created>
  <dcterms:modified xsi:type="dcterms:W3CDTF">2021-07-13T15:23:00Z</dcterms:modified>
</cp:coreProperties>
</file>