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FC" w:rsidRDefault="00F67B8C">
      <w:pPr>
        <w:rPr>
          <w:rFonts w:ascii="Open Sans" w:hAnsi="Open Sans" w:cs="Arial"/>
          <w:color w:val="1C1D1E"/>
          <w:lang w:val="en"/>
        </w:rPr>
      </w:pPr>
      <w:r>
        <w:rPr>
          <w:rFonts w:ascii="Open Sans" w:hAnsi="Open Sans" w:cs="Arial"/>
          <w:color w:val="1C1D1E"/>
          <w:lang w:val="en"/>
        </w:rPr>
        <w:t>Sackett and M. M. Harris (1984) reviewed published and unpublished literature on the use of commercially available paper‐and‐pencil integrity tests for employee selection.</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To understand what those answers are, we need to look at what most job personality tests are looking for. The company Psychometric Success, which sells books designed to help job seekers pass </w:t>
      </w:r>
      <w:hyperlink r:id="rId5" w:tgtFrame="_blank" w:history="1">
        <w:r w:rsidRPr="00F67B8C">
          <w:rPr>
            <w:rFonts w:ascii="Open Sans" w:eastAsia="Times New Roman" w:hAnsi="Open Sans" w:cs="Arial"/>
            <w:color w:val="F76D3C"/>
            <w:sz w:val="24"/>
            <w:szCs w:val="24"/>
          </w:rPr>
          <w:t>employment assessment tests</w:t>
        </w:r>
      </w:hyperlink>
      <w:r w:rsidRPr="00F67B8C">
        <w:rPr>
          <w:rFonts w:ascii="Open Sans" w:eastAsia="Times New Roman" w:hAnsi="Open Sans" w:cs="Arial"/>
          <w:color w:val="333333"/>
          <w:sz w:val="24"/>
          <w:szCs w:val="24"/>
        </w:rPr>
        <w:t>, has identified these as traits employers find very undesirable:</w:t>
      </w:r>
      <w:bookmarkStart w:id="0" w:name="_GoBack"/>
      <w:bookmarkEnd w:id="0"/>
    </w:p>
    <w:p w:rsidR="00F67B8C" w:rsidRPr="00F67B8C" w:rsidRDefault="00F67B8C" w:rsidP="00F67B8C">
      <w:pPr>
        <w:numPr>
          <w:ilvl w:val="0"/>
          <w:numId w:val="1"/>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Dishonesty</w:t>
      </w:r>
    </w:p>
    <w:p w:rsidR="00F67B8C" w:rsidRPr="00F67B8C" w:rsidRDefault="00F67B8C" w:rsidP="00F67B8C">
      <w:pPr>
        <w:numPr>
          <w:ilvl w:val="0"/>
          <w:numId w:val="1"/>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Lack of Integrity</w:t>
      </w:r>
    </w:p>
    <w:p w:rsidR="00F67B8C" w:rsidRPr="00F67B8C" w:rsidRDefault="00F67B8C" w:rsidP="00F67B8C">
      <w:pPr>
        <w:numPr>
          <w:ilvl w:val="0"/>
          <w:numId w:val="1"/>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Inability to Control Anger</w:t>
      </w:r>
    </w:p>
    <w:p w:rsidR="00F67B8C" w:rsidRPr="00F67B8C" w:rsidRDefault="00F67B8C" w:rsidP="00F67B8C">
      <w:pPr>
        <w:numPr>
          <w:ilvl w:val="0"/>
          <w:numId w:val="1"/>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Inability to Cope with Stress</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So, you need to answer employment assessment test questions in a way that makes it clear you lack the most serious undesirable traits. Psychometric Success offers advice for each trait. We’ll break it down section by section.</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b/>
          <w:bCs/>
          <w:color w:val="333333"/>
          <w:sz w:val="24"/>
          <w:szCs w:val="24"/>
        </w:rPr>
        <w:t>Honesty and Integrity</w:t>
      </w:r>
      <w:r w:rsidRPr="00F67B8C">
        <w:rPr>
          <w:rFonts w:ascii="Open Sans" w:eastAsia="Times New Roman" w:hAnsi="Open Sans" w:cs="Arial"/>
          <w:color w:val="333333"/>
          <w:sz w:val="24"/>
          <w:szCs w:val="24"/>
        </w:rPr>
        <w:br/>
        <w:t>You want to communicate steadfast moral views on what is right and wrong.</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Always </w:t>
      </w:r>
      <w:r w:rsidRPr="00F67B8C">
        <w:rPr>
          <w:rFonts w:ascii="Open Sans" w:eastAsia="Times New Roman" w:hAnsi="Open Sans" w:cs="Arial"/>
          <w:i/>
          <w:iCs/>
          <w:color w:val="333333"/>
          <w:sz w:val="24"/>
          <w:szCs w:val="24"/>
        </w:rPr>
        <w:t>strongly agree</w:t>
      </w:r>
      <w:r w:rsidRPr="00F67B8C">
        <w:rPr>
          <w:rFonts w:ascii="Open Sans" w:eastAsia="Times New Roman" w:hAnsi="Open Sans" w:cs="Arial"/>
          <w:color w:val="333333"/>
          <w:sz w:val="24"/>
          <w:szCs w:val="24"/>
        </w:rPr>
        <w:t xml:space="preserve"> with these types of statements:</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Most people are honest by nature.</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Employees who leave work early without permission are stealing.</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Most people can be trusted.</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Very few people steal at work.</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If someone is undercharged in a shop they should tell the cashier.</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Teenagers who shoplift should always be punished.</w:t>
      </w:r>
    </w:p>
    <w:p w:rsidR="00F67B8C" w:rsidRPr="00F67B8C" w:rsidRDefault="00F67B8C" w:rsidP="00F67B8C">
      <w:pPr>
        <w:numPr>
          <w:ilvl w:val="0"/>
          <w:numId w:val="2"/>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Most people have never shoplifted as teenagers.</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Always </w:t>
      </w:r>
      <w:r w:rsidRPr="00F67B8C">
        <w:rPr>
          <w:rFonts w:ascii="Open Sans" w:eastAsia="Times New Roman" w:hAnsi="Open Sans" w:cs="Arial"/>
          <w:i/>
          <w:iCs/>
          <w:color w:val="333333"/>
          <w:sz w:val="24"/>
          <w:szCs w:val="24"/>
        </w:rPr>
        <w:t>strongly disagree</w:t>
      </w:r>
      <w:r w:rsidRPr="00F67B8C">
        <w:rPr>
          <w:rFonts w:ascii="Open Sans" w:eastAsia="Times New Roman" w:hAnsi="Open Sans" w:cs="Arial"/>
          <w:color w:val="333333"/>
          <w:sz w:val="24"/>
          <w:szCs w:val="24"/>
        </w:rPr>
        <w:t xml:space="preserve"> with these kinds of statements:</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Most people </w:t>
      </w:r>
      <w:proofErr w:type="spellStart"/>
      <w:r w:rsidRPr="00F67B8C">
        <w:rPr>
          <w:rFonts w:ascii="Open Sans" w:eastAsia="Times New Roman" w:hAnsi="Open Sans" w:cs="Arial"/>
          <w:color w:val="333333"/>
          <w:sz w:val="24"/>
          <w:szCs w:val="24"/>
        </w:rPr>
        <w:t>can not</w:t>
      </w:r>
      <w:proofErr w:type="spellEnd"/>
      <w:r w:rsidRPr="00F67B8C">
        <w:rPr>
          <w:rFonts w:ascii="Open Sans" w:eastAsia="Times New Roman" w:hAnsi="Open Sans" w:cs="Arial"/>
          <w:color w:val="333333"/>
          <w:sz w:val="24"/>
          <w:szCs w:val="24"/>
        </w:rPr>
        <w:t xml:space="preserve"> be trusted.</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Nothing is wrong with taking home supplies from work now and then.</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Teenagers often go through a shoplifting stage.</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No one is the victim when you steal from your company.</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It is human nature to steal from others.</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have taken merchandise from work.</w:t>
      </w:r>
    </w:p>
    <w:p w:rsidR="00F67B8C" w:rsidRPr="00F67B8C" w:rsidRDefault="00F67B8C" w:rsidP="00F67B8C">
      <w:pPr>
        <w:numPr>
          <w:ilvl w:val="0"/>
          <w:numId w:val="3"/>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The laws against shoplifting are too harsh.</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b/>
          <w:bCs/>
          <w:color w:val="333333"/>
          <w:sz w:val="24"/>
          <w:szCs w:val="24"/>
        </w:rPr>
        <w:lastRenderedPageBreak/>
        <w:t>Ability to Control Anger</w:t>
      </w:r>
      <w:r w:rsidRPr="00F67B8C">
        <w:rPr>
          <w:rFonts w:ascii="Open Sans" w:eastAsia="Times New Roman" w:hAnsi="Open Sans" w:cs="Arial"/>
          <w:color w:val="333333"/>
          <w:sz w:val="24"/>
          <w:szCs w:val="24"/>
        </w:rPr>
        <w:br/>
        <w:t>You must not give any indication that you will become angry at work. You must also take a firm stance against vandalism, hacking, and other behavior considered anti-social.</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Be sure to </w:t>
      </w:r>
      <w:r w:rsidRPr="00F67B8C">
        <w:rPr>
          <w:rFonts w:ascii="Open Sans" w:eastAsia="Times New Roman" w:hAnsi="Open Sans" w:cs="Arial"/>
          <w:i/>
          <w:iCs/>
          <w:color w:val="333333"/>
          <w:sz w:val="24"/>
          <w:szCs w:val="24"/>
        </w:rPr>
        <w:t>strongly agree</w:t>
      </w:r>
      <w:r w:rsidRPr="00F67B8C">
        <w:rPr>
          <w:rFonts w:ascii="Open Sans" w:eastAsia="Times New Roman" w:hAnsi="Open Sans" w:cs="Arial"/>
          <w:color w:val="333333"/>
          <w:sz w:val="24"/>
          <w:szCs w:val="24"/>
        </w:rPr>
        <w:t xml:space="preserve"> with sentences like this:</w:t>
      </w:r>
    </w:p>
    <w:p w:rsidR="00F67B8C" w:rsidRPr="00F67B8C" w:rsidRDefault="00F67B8C" w:rsidP="00F67B8C">
      <w:pPr>
        <w:numPr>
          <w:ilvl w:val="0"/>
          <w:numId w:val="4"/>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cannot remember the last time I lost my temper at work.</w:t>
      </w:r>
    </w:p>
    <w:p w:rsidR="00F67B8C" w:rsidRPr="00F67B8C" w:rsidRDefault="00F67B8C" w:rsidP="00F67B8C">
      <w:pPr>
        <w:numPr>
          <w:ilvl w:val="0"/>
          <w:numId w:val="4"/>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People who get angry at work should receive counseling.</w:t>
      </w:r>
    </w:p>
    <w:p w:rsidR="00F67B8C" w:rsidRPr="00F67B8C" w:rsidRDefault="00F67B8C" w:rsidP="00F67B8C">
      <w:pPr>
        <w:numPr>
          <w:ilvl w:val="0"/>
          <w:numId w:val="4"/>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have almost never become angry at work.</w:t>
      </w:r>
    </w:p>
    <w:p w:rsidR="00F67B8C" w:rsidRPr="00F67B8C" w:rsidRDefault="00F67B8C" w:rsidP="00F67B8C">
      <w:pPr>
        <w:numPr>
          <w:ilvl w:val="0"/>
          <w:numId w:val="4"/>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People who know me would not say I had a temper.</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Always </w:t>
      </w:r>
      <w:r w:rsidRPr="00F67B8C">
        <w:rPr>
          <w:rFonts w:ascii="Open Sans" w:eastAsia="Times New Roman" w:hAnsi="Open Sans" w:cs="Arial"/>
          <w:i/>
          <w:iCs/>
          <w:color w:val="333333"/>
          <w:sz w:val="24"/>
          <w:szCs w:val="24"/>
        </w:rPr>
        <w:t>strongly disagree</w:t>
      </w:r>
      <w:r w:rsidRPr="00F67B8C">
        <w:rPr>
          <w:rFonts w:ascii="Open Sans" w:eastAsia="Times New Roman" w:hAnsi="Open Sans" w:cs="Arial"/>
          <w:color w:val="333333"/>
          <w:sz w:val="24"/>
          <w:szCs w:val="24"/>
        </w:rPr>
        <w:t xml:space="preserve"> with these kinds of statements:</w:t>
      </w:r>
    </w:p>
    <w:p w:rsidR="00F67B8C" w:rsidRPr="00F67B8C" w:rsidRDefault="00F67B8C" w:rsidP="00F67B8C">
      <w:pPr>
        <w:numPr>
          <w:ilvl w:val="0"/>
          <w:numId w:val="5"/>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Sometimes my co-workers annoy me.</w:t>
      </w:r>
    </w:p>
    <w:p w:rsidR="00F67B8C" w:rsidRPr="00F67B8C" w:rsidRDefault="00F67B8C" w:rsidP="00F67B8C">
      <w:pPr>
        <w:numPr>
          <w:ilvl w:val="0"/>
          <w:numId w:val="5"/>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Computer Hackers are punished too harshly.</w:t>
      </w:r>
    </w:p>
    <w:p w:rsidR="00F67B8C" w:rsidRPr="00F67B8C" w:rsidRDefault="00F67B8C" w:rsidP="00F67B8C">
      <w:pPr>
        <w:numPr>
          <w:ilvl w:val="0"/>
          <w:numId w:val="5"/>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It’s normal to lose your temper at work occasionally.</w:t>
      </w:r>
    </w:p>
    <w:p w:rsidR="00F67B8C" w:rsidRPr="00F67B8C" w:rsidRDefault="00F67B8C" w:rsidP="00F67B8C">
      <w:pPr>
        <w:numPr>
          <w:ilvl w:val="0"/>
          <w:numId w:val="5"/>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When driving, I sometimes get angry with other road users.</w:t>
      </w:r>
    </w:p>
    <w:p w:rsidR="00F67B8C" w:rsidRPr="00F67B8C" w:rsidRDefault="00F67B8C" w:rsidP="00F67B8C">
      <w:pPr>
        <w:spacing w:after="390" w:line="240" w:lineRule="auto"/>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 xml:space="preserve">It is OK to </w:t>
      </w:r>
      <w:r w:rsidRPr="00F67B8C">
        <w:rPr>
          <w:rFonts w:ascii="Open Sans" w:eastAsia="Times New Roman" w:hAnsi="Open Sans" w:cs="Arial"/>
          <w:i/>
          <w:iCs/>
          <w:color w:val="333333"/>
          <w:sz w:val="24"/>
          <w:szCs w:val="24"/>
        </w:rPr>
        <w:t>disagree</w:t>
      </w:r>
      <w:r w:rsidRPr="00F67B8C">
        <w:rPr>
          <w:rFonts w:ascii="Open Sans" w:eastAsia="Times New Roman" w:hAnsi="Open Sans" w:cs="Arial"/>
          <w:color w:val="333333"/>
          <w:sz w:val="24"/>
          <w:szCs w:val="24"/>
        </w:rPr>
        <w:t xml:space="preserve"> with the following kinds of statements:</w:t>
      </w:r>
    </w:p>
    <w:p w:rsidR="00F67B8C" w:rsidRPr="00F67B8C" w:rsidRDefault="00F67B8C" w:rsidP="00F67B8C">
      <w:pPr>
        <w:numPr>
          <w:ilvl w:val="0"/>
          <w:numId w:val="6"/>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have never felt angry at a supervisor or manager.</w:t>
      </w:r>
    </w:p>
    <w:p w:rsidR="00F67B8C" w:rsidRPr="00F67B8C" w:rsidRDefault="00F67B8C" w:rsidP="00F67B8C">
      <w:pPr>
        <w:numPr>
          <w:ilvl w:val="0"/>
          <w:numId w:val="6"/>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have never been annoyed with a co-worker.</w:t>
      </w:r>
    </w:p>
    <w:p w:rsidR="00F67B8C" w:rsidRDefault="00F67B8C" w:rsidP="00F67B8C">
      <w:pPr>
        <w:numPr>
          <w:ilvl w:val="0"/>
          <w:numId w:val="6"/>
        </w:numPr>
        <w:spacing w:before="100" w:beforeAutospacing="1" w:after="100" w:afterAutospacing="1" w:line="240" w:lineRule="auto"/>
        <w:ind w:left="600"/>
        <w:rPr>
          <w:rFonts w:ascii="Open Sans" w:eastAsia="Times New Roman" w:hAnsi="Open Sans" w:cs="Arial"/>
          <w:color w:val="333333"/>
          <w:sz w:val="24"/>
          <w:szCs w:val="24"/>
        </w:rPr>
      </w:pPr>
      <w:r w:rsidRPr="00F67B8C">
        <w:rPr>
          <w:rFonts w:ascii="Open Sans" w:eastAsia="Times New Roman" w:hAnsi="Open Sans" w:cs="Arial"/>
          <w:color w:val="333333"/>
          <w:sz w:val="24"/>
          <w:szCs w:val="24"/>
        </w:rPr>
        <w:t>I have always had the perfect job.</w:t>
      </w:r>
    </w:p>
    <w:p w:rsidR="00D5141E" w:rsidRPr="00F67B8C" w:rsidRDefault="00D5141E" w:rsidP="00D5141E">
      <w:pPr>
        <w:spacing w:before="100" w:beforeAutospacing="1" w:after="100" w:afterAutospacing="1" w:line="240" w:lineRule="auto"/>
        <w:rPr>
          <w:rFonts w:ascii="Open Sans" w:eastAsia="Times New Roman" w:hAnsi="Open Sans" w:cs="Arial"/>
          <w:color w:val="333333"/>
          <w:sz w:val="24"/>
          <w:szCs w:val="24"/>
        </w:rPr>
      </w:pPr>
    </w:p>
    <w:p w:rsidR="00335C7E" w:rsidRPr="00335C7E" w:rsidRDefault="00335C7E" w:rsidP="00335C7E">
      <w:pPr>
        <w:spacing w:after="0" w:line="240" w:lineRule="auto"/>
        <w:rPr>
          <w:rFonts w:ascii="Arial" w:eastAsia="Times New Roman" w:hAnsi="Arial" w:cs="Arial"/>
          <w:color w:val="222222"/>
          <w:sz w:val="24"/>
          <w:szCs w:val="24"/>
          <w:lang w:val="en"/>
        </w:rPr>
      </w:pPr>
      <w:r w:rsidRPr="00335C7E">
        <w:rPr>
          <w:rFonts w:ascii="Arial" w:eastAsia="Times New Roman" w:hAnsi="Arial" w:cs="Arial"/>
          <w:b/>
          <w:bCs/>
          <w:color w:val="222222"/>
          <w:sz w:val="24"/>
          <w:szCs w:val="24"/>
          <w:lang w:val="en"/>
        </w:rPr>
        <w:t>What are the most common types of pre-employment tests?</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Job knowledge tests. Job knowledge tests measure a candidate's technical or theoretical expertise in a </w:t>
      </w:r>
      <w:proofErr w:type="gramStart"/>
      <w:r w:rsidRPr="00335C7E">
        <w:rPr>
          <w:rFonts w:ascii="Arial" w:eastAsia="Times New Roman" w:hAnsi="Arial" w:cs="Arial"/>
          <w:color w:val="222222"/>
          <w:sz w:val="24"/>
          <w:szCs w:val="24"/>
          <w:lang w:val="en"/>
        </w:rPr>
        <w:t>particular field</w:t>
      </w:r>
      <w:proofErr w:type="gramEnd"/>
      <w:r w:rsidRPr="00335C7E">
        <w:rPr>
          <w:rFonts w:ascii="Arial" w:eastAsia="Times New Roman" w:hAnsi="Arial" w:cs="Arial"/>
          <w:color w:val="222222"/>
          <w:sz w:val="24"/>
          <w:szCs w:val="24"/>
          <w:lang w:val="en"/>
        </w:rPr>
        <w:t xml:space="preserve">. ... </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Integrity tests. ... </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Cognitive ability tests. ... </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Personality tests. ... </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Emotional Intelligence tests. ... </w:t>
      </w:r>
    </w:p>
    <w:p w:rsidR="00335C7E" w:rsidRPr="00335C7E" w:rsidRDefault="00335C7E" w:rsidP="00335C7E">
      <w:pPr>
        <w:numPr>
          <w:ilvl w:val="0"/>
          <w:numId w:val="7"/>
        </w:numPr>
        <w:spacing w:after="0"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 xml:space="preserve">Skills assessment tests. ... </w:t>
      </w:r>
    </w:p>
    <w:p w:rsidR="00335C7E" w:rsidRPr="00335C7E" w:rsidRDefault="00335C7E" w:rsidP="00335C7E">
      <w:pPr>
        <w:numPr>
          <w:ilvl w:val="0"/>
          <w:numId w:val="7"/>
        </w:numPr>
        <w:spacing w:line="240" w:lineRule="auto"/>
        <w:ind w:left="2070"/>
        <w:rPr>
          <w:rFonts w:ascii="Arial" w:eastAsia="Times New Roman" w:hAnsi="Arial" w:cs="Arial"/>
          <w:color w:val="222222"/>
          <w:sz w:val="24"/>
          <w:szCs w:val="24"/>
          <w:lang w:val="en"/>
        </w:rPr>
      </w:pPr>
      <w:r w:rsidRPr="00335C7E">
        <w:rPr>
          <w:rFonts w:ascii="Arial" w:eastAsia="Times New Roman" w:hAnsi="Arial" w:cs="Arial"/>
          <w:color w:val="222222"/>
          <w:sz w:val="24"/>
          <w:szCs w:val="24"/>
          <w:lang w:val="en"/>
        </w:rPr>
        <w:t>Physical ability tests.</w:t>
      </w:r>
    </w:p>
    <w:p w:rsidR="00F67B8C" w:rsidRDefault="00F67B8C"/>
    <w:sectPr w:rsidR="00F67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C3937"/>
    <w:multiLevelType w:val="multilevel"/>
    <w:tmpl w:val="57F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447B9"/>
    <w:multiLevelType w:val="multilevel"/>
    <w:tmpl w:val="6E6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B5620"/>
    <w:multiLevelType w:val="multilevel"/>
    <w:tmpl w:val="861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77BDD"/>
    <w:multiLevelType w:val="multilevel"/>
    <w:tmpl w:val="362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97E71"/>
    <w:multiLevelType w:val="multilevel"/>
    <w:tmpl w:val="FBA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615CE"/>
    <w:multiLevelType w:val="multilevel"/>
    <w:tmpl w:val="6EC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906D3"/>
    <w:multiLevelType w:val="multilevel"/>
    <w:tmpl w:val="0D8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8C"/>
    <w:rsid w:val="000157FC"/>
    <w:rsid w:val="001F4734"/>
    <w:rsid w:val="00335C7E"/>
    <w:rsid w:val="0096565F"/>
    <w:rsid w:val="00D5141E"/>
    <w:rsid w:val="00F6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05F6"/>
  <w15:chartTrackingRefBased/>
  <w15:docId w15:val="{2A8D5012-3D05-4BAD-9BBA-37413EB3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8164">
      <w:bodyDiv w:val="1"/>
      <w:marLeft w:val="0"/>
      <w:marRight w:val="0"/>
      <w:marTop w:val="0"/>
      <w:marBottom w:val="0"/>
      <w:divBdr>
        <w:top w:val="none" w:sz="0" w:space="0" w:color="auto"/>
        <w:left w:val="none" w:sz="0" w:space="0" w:color="auto"/>
        <w:bottom w:val="none" w:sz="0" w:space="0" w:color="auto"/>
        <w:right w:val="none" w:sz="0" w:space="0" w:color="auto"/>
      </w:divBdr>
      <w:divsChild>
        <w:div w:id="2095202220">
          <w:marLeft w:val="0"/>
          <w:marRight w:val="0"/>
          <w:marTop w:val="585"/>
          <w:marBottom w:val="0"/>
          <w:divBdr>
            <w:top w:val="none" w:sz="0" w:space="0" w:color="auto"/>
            <w:left w:val="none" w:sz="0" w:space="0" w:color="auto"/>
            <w:bottom w:val="none" w:sz="0" w:space="0" w:color="auto"/>
            <w:right w:val="none" w:sz="0" w:space="0" w:color="auto"/>
          </w:divBdr>
          <w:divsChild>
            <w:div w:id="848176804">
              <w:marLeft w:val="0"/>
              <w:marRight w:val="0"/>
              <w:marTop w:val="0"/>
              <w:marBottom w:val="0"/>
              <w:divBdr>
                <w:top w:val="none" w:sz="0" w:space="0" w:color="auto"/>
                <w:left w:val="none" w:sz="0" w:space="0" w:color="auto"/>
                <w:bottom w:val="none" w:sz="0" w:space="0" w:color="auto"/>
                <w:right w:val="none" w:sz="0" w:space="0" w:color="auto"/>
              </w:divBdr>
              <w:divsChild>
                <w:div w:id="257757173">
                  <w:marLeft w:val="0"/>
                  <w:marRight w:val="0"/>
                  <w:marTop w:val="0"/>
                  <w:marBottom w:val="0"/>
                  <w:divBdr>
                    <w:top w:val="none" w:sz="0" w:space="0" w:color="auto"/>
                    <w:left w:val="none" w:sz="0" w:space="0" w:color="auto"/>
                    <w:bottom w:val="none" w:sz="0" w:space="0" w:color="auto"/>
                    <w:right w:val="none" w:sz="0" w:space="0" w:color="auto"/>
                  </w:divBdr>
                  <w:divsChild>
                    <w:div w:id="2086798543">
                      <w:marLeft w:val="0"/>
                      <w:marRight w:val="0"/>
                      <w:marTop w:val="0"/>
                      <w:marBottom w:val="0"/>
                      <w:divBdr>
                        <w:top w:val="none" w:sz="0" w:space="0" w:color="auto"/>
                        <w:left w:val="none" w:sz="0" w:space="0" w:color="auto"/>
                        <w:bottom w:val="none" w:sz="0" w:space="0" w:color="auto"/>
                        <w:right w:val="none" w:sz="0" w:space="0" w:color="auto"/>
                      </w:divBdr>
                      <w:divsChild>
                        <w:div w:id="14504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77025">
      <w:bodyDiv w:val="1"/>
      <w:marLeft w:val="0"/>
      <w:marRight w:val="0"/>
      <w:marTop w:val="0"/>
      <w:marBottom w:val="0"/>
      <w:divBdr>
        <w:top w:val="none" w:sz="0" w:space="0" w:color="auto"/>
        <w:left w:val="none" w:sz="0" w:space="0" w:color="auto"/>
        <w:bottom w:val="none" w:sz="0" w:space="0" w:color="auto"/>
        <w:right w:val="none" w:sz="0" w:space="0" w:color="auto"/>
      </w:divBdr>
      <w:divsChild>
        <w:div w:id="945037140">
          <w:marLeft w:val="0"/>
          <w:marRight w:val="0"/>
          <w:marTop w:val="0"/>
          <w:marBottom w:val="0"/>
          <w:divBdr>
            <w:top w:val="none" w:sz="0" w:space="0" w:color="auto"/>
            <w:left w:val="none" w:sz="0" w:space="0" w:color="auto"/>
            <w:bottom w:val="none" w:sz="0" w:space="0" w:color="auto"/>
            <w:right w:val="none" w:sz="0" w:space="0" w:color="auto"/>
          </w:divBdr>
          <w:divsChild>
            <w:div w:id="1548105740">
              <w:marLeft w:val="0"/>
              <w:marRight w:val="0"/>
              <w:marTop w:val="0"/>
              <w:marBottom w:val="0"/>
              <w:divBdr>
                <w:top w:val="none" w:sz="0" w:space="0" w:color="auto"/>
                <w:left w:val="none" w:sz="0" w:space="0" w:color="auto"/>
                <w:bottom w:val="none" w:sz="0" w:space="0" w:color="auto"/>
                <w:right w:val="none" w:sz="0" w:space="0" w:color="auto"/>
              </w:divBdr>
              <w:divsChild>
                <w:div w:id="1107118701">
                  <w:marLeft w:val="0"/>
                  <w:marRight w:val="0"/>
                  <w:marTop w:val="0"/>
                  <w:marBottom w:val="0"/>
                  <w:divBdr>
                    <w:top w:val="none" w:sz="0" w:space="0" w:color="auto"/>
                    <w:left w:val="none" w:sz="0" w:space="0" w:color="auto"/>
                    <w:bottom w:val="none" w:sz="0" w:space="0" w:color="auto"/>
                    <w:right w:val="none" w:sz="0" w:space="0" w:color="auto"/>
                  </w:divBdr>
                  <w:divsChild>
                    <w:div w:id="1715230814">
                      <w:marLeft w:val="0"/>
                      <w:marRight w:val="0"/>
                      <w:marTop w:val="45"/>
                      <w:marBottom w:val="0"/>
                      <w:divBdr>
                        <w:top w:val="none" w:sz="0" w:space="0" w:color="auto"/>
                        <w:left w:val="none" w:sz="0" w:space="0" w:color="auto"/>
                        <w:bottom w:val="none" w:sz="0" w:space="0" w:color="auto"/>
                        <w:right w:val="none" w:sz="0" w:space="0" w:color="auto"/>
                      </w:divBdr>
                      <w:divsChild>
                        <w:div w:id="548108449">
                          <w:marLeft w:val="0"/>
                          <w:marRight w:val="0"/>
                          <w:marTop w:val="0"/>
                          <w:marBottom w:val="0"/>
                          <w:divBdr>
                            <w:top w:val="none" w:sz="0" w:space="0" w:color="auto"/>
                            <w:left w:val="none" w:sz="0" w:space="0" w:color="auto"/>
                            <w:bottom w:val="none" w:sz="0" w:space="0" w:color="auto"/>
                            <w:right w:val="none" w:sz="0" w:space="0" w:color="auto"/>
                          </w:divBdr>
                          <w:divsChild>
                            <w:div w:id="1771077395">
                              <w:marLeft w:val="2070"/>
                              <w:marRight w:val="3960"/>
                              <w:marTop w:val="0"/>
                              <w:marBottom w:val="0"/>
                              <w:divBdr>
                                <w:top w:val="none" w:sz="0" w:space="0" w:color="auto"/>
                                <w:left w:val="none" w:sz="0" w:space="0" w:color="auto"/>
                                <w:bottom w:val="none" w:sz="0" w:space="0" w:color="auto"/>
                                <w:right w:val="none" w:sz="0" w:space="0" w:color="auto"/>
                              </w:divBdr>
                              <w:divsChild>
                                <w:div w:id="1919753187">
                                  <w:marLeft w:val="0"/>
                                  <w:marRight w:val="0"/>
                                  <w:marTop w:val="0"/>
                                  <w:marBottom w:val="0"/>
                                  <w:divBdr>
                                    <w:top w:val="none" w:sz="0" w:space="0" w:color="auto"/>
                                    <w:left w:val="none" w:sz="0" w:space="0" w:color="auto"/>
                                    <w:bottom w:val="none" w:sz="0" w:space="0" w:color="auto"/>
                                    <w:right w:val="none" w:sz="0" w:space="0" w:color="auto"/>
                                  </w:divBdr>
                                  <w:divsChild>
                                    <w:div w:id="1943680947">
                                      <w:marLeft w:val="0"/>
                                      <w:marRight w:val="0"/>
                                      <w:marTop w:val="0"/>
                                      <w:marBottom w:val="0"/>
                                      <w:divBdr>
                                        <w:top w:val="none" w:sz="0" w:space="0" w:color="auto"/>
                                        <w:left w:val="none" w:sz="0" w:space="0" w:color="auto"/>
                                        <w:bottom w:val="none" w:sz="0" w:space="0" w:color="auto"/>
                                        <w:right w:val="none" w:sz="0" w:space="0" w:color="auto"/>
                                      </w:divBdr>
                                      <w:divsChild>
                                        <w:div w:id="1996757470">
                                          <w:marLeft w:val="0"/>
                                          <w:marRight w:val="0"/>
                                          <w:marTop w:val="0"/>
                                          <w:marBottom w:val="0"/>
                                          <w:divBdr>
                                            <w:top w:val="none" w:sz="0" w:space="0" w:color="auto"/>
                                            <w:left w:val="none" w:sz="0" w:space="0" w:color="auto"/>
                                            <w:bottom w:val="none" w:sz="0" w:space="0" w:color="auto"/>
                                            <w:right w:val="none" w:sz="0" w:space="0" w:color="auto"/>
                                          </w:divBdr>
                                          <w:divsChild>
                                            <w:div w:id="1040399874">
                                              <w:marLeft w:val="0"/>
                                              <w:marRight w:val="0"/>
                                              <w:marTop w:val="90"/>
                                              <w:marBottom w:val="0"/>
                                              <w:divBdr>
                                                <w:top w:val="none" w:sz="0" w:space="0" w:color="auto"/>
                                                <w:left w:val="none" w:sz="0" w:space="0" w:color="auto"/>
                                                <w:bottom w:val="none" w:sz="0" w:space="0" w:color="auto"/>
                                                <w:right w:val="none" w:sz="0" w:space="0" w:color="auto"/>
                                              </w:divBdr>
                                              <w:divsChild>
                                                <w:div w:id="1825120230">
                                                  <w:marLeft w:val="0"/>
                                                  <w:marRight w:val="0"/>
                                                  <w:marTop w:val="0"/>
                                                  <w:marBottom w:val="0"/>
                                                  <w:divBdr>
                                                    <w:top w:val="none" w:sz="0" w:space="0" w:color="auto"/>
                                                    <w:left w:val="none" w:sz="0" w:space="0" w:color="auto"/>
                                                    <w:bottom w:val="none" w:sz="0" w:space="0" w:color="auto"/>
                                                    <w:right w:val="none" w:sz="0" w:space="0" w:color="auto"/>
                                                  </w:divBdr>
                                                  <w:divsChild>
                                                    <w:div w:id="149565142">
                                                      <w:marLeft w:val="0"/>
                                                      <w:marRight w:val="0"/>
                                                      <w:marTop w:val="0"/>
                                                      <w:marBottom w:val="0"/>
                                                      <w:divBdr>
                                                        <w:top w:val="none" w:sz="0" w:space="0" w:color="auto"/>
                                                        <w:left w:val="none" w:sz="0" w:space="0" w:color="auto"/>
                                                        <w:bottom w:val="none" w:sz="0" w:space="0" w:color="auto"/>
                                                        <w:right w:val="none" w:sz="0" w:space="0" w:color="auto"/>
                                                      </w:divBdr>
                                                      <w:divsChild>
                                                        <w:div w:id="275717292">
                                                          <w:marLeft w:val="0"/>
                                                          <w:marRight w:val="0"/>
                                                          <w:marTop w:val="0"/>
                                                          <w:marBottom w:val="390"/>
                                                          <w:divBdr>
                                                            <w:top w:val="none" w:sz="0" w:space="0" w:color="auto"/>
                                                            <w:left w:val="none" w:sz="0" w:space="0" w:color="auto"/>
                                                            <w:bottom w:val="none" w:sz="0" w:space="0" w:color="auto"/>
                                                            <w:right w:val="none" w:sz="0" w:space="0" w:color="auto"/>
                                                          </w:divBdr>
                                                          <w:divsChild>
                                                            <w:div w:id="742527464">
                                                              <w:marLeft w:val="0"/>
                                                              <w:marRight w:val="0"/>
                                                              <w:marTop w:val="0"/>
                                                              <w:marBottom w:val="0"/>
                                                              <w:divBdr>
                                                                <w:top w:val="none" w:sz="0" w:space="0" w:color="auto"/>
                                                                <w:left w:val="none" w:sz="0" w:space="0" w:color="auto"/>
                                                                <w:bottom w:val="none" w:sz="0" w:space="0" w:color="auto"/>
                                                                <w:right w:val="none" w:sz="0" w:space="0" w:color="auto"/>
                                                              </w:divBdr>
                                                              <w:divsChild>
                                                                <w:div w:id="2025983712">
                                                                  <w:marLeft w:val="0"/>
                                                                  <w:marRight w:val="0"/>
                                                                  <w:marTop w:val="0"/>
                                                                  <w:marBottom w:val="0"/>
                                                                  <w:divBdr>
                                                                    <w:top w:val="none" w:sz="0" w:space="0" w:color="auto"/>
                                                                    <w:left w:val="none" w:sz="0" w:space="0" w:color="auto"/>
                                                                    <w:bottom w:val="none" w:sz="0" w:space="0" w:color="auto"/>
                                                                    <w:right w:val="none" w:sz="0" w:space="0" w:color="auto"/>
                                                                  </w:divBdr>
                                                                  <w:divsChild>
                                                                    <w:div w:id="1159924209">
                                                                      <w:marLeft w:val="0"/>
                                                                      <w:marRight w:val="0"/>
                                                                      <w:marTop w:val="0"/>
                                                                      <w:marBottom w:val="0"/>
                                                                      <w:divBdr>
                                                                        <w:top w:val="none" w:sz="0" w:space="0" w:color="auto"/>
                                                                        <w:left w:val="none" w:sz="0" w:space="0" w:color="auto"/>
                                                                        <w:bottom w:val="none" w:sz="0" w:space="0" w:color="auto"/>
                                                                        <w:right w:val="none" w:sz="0" w:space="0" w:color="auto"/>
                                                                      </w:divBdr>
                                                                      <w:divsChild>
                                                                        <w:div w:id="140387302">
                                                                          <w:marLeft w:val="0"/>
                                                                          <w:marRight w:val="0"/>
                                                                          <w:marTop w:val="0"/>
                                                                          <w:marBottom w:val="0"/>
                                                                          <w:divBdr>
                                                                            <w:top w:val="none" w:sz="0" w:space="0" w:color="auto"/>
                                                                            <w:left w:val="none" w:sz="0" w:space="0" w:color="auto"/>
                                                                            <w:bottom w:val="none" w:sz="0" w:space="0" w:color="auto"/>
                                                                            <w:right w:val="none" w:sz="0" w:space="0" w:color="auto"/>
                                                                          </w:divBdr>
                                                                          <w:divsChild>
                                                                            <w:div w:id="2139912788">
                                                                              <w:marLeft w:val="0"/>
                                                                              <w:marRight w:val="0"/>
                                                                              <w:marTop w:val="0"/>
                                                                              <w:marBottom w:val="0"/>
                                                                              <w:divBdr>
                                                                                <w:top w:val="none" w:sz="0" w:space="0" w:color="auto"/>
                                                                                <w:left w:val="none" w:sz="0" w:space="0" w:color="auto"/>
                                                                                <w:bottom w:val="none" w:sz="0" w:space="0" w:color="auto"/>
                                                                                <w:right w:val="none" w:sz="0" w:space="0" w:color="auto"/>
                                                                              </w:divBdr>
                                                                              <w:divsChild>
                                                                                <w:div w:id="1840847914">
                                                                                  <w:marLeft w:val="0"/>
                                                                                  <w:marRight w:val="0"/>
                                                                                  <w:marTop w:val="0"/>
                                                                                  <w:marBottom w:val="0"/>
                                                                                  <w:divBdr>
                                                                                    <w:top w:val="none" w:sz="0" w:space="0" w:color="auto"/>
                                                                                    <w:left w:val="none" w:sz="0" w:space="0" w:color="auto"/>
                                                                                    <w:bottom w:val="none" w:sz="0" w:space="0" w:color="auto"/>
                                                                                    <w:right w:val="none" w:sz="0" w:space="0" w:color="auto"/>
                                                                                  </w:divBdr>
                                                                                  <w:divsChild>
                                                                                    <w:div w:id="1737045953">
                                                                                      <w:marLeft w:val="0"/>
                                                                                      <w:marRight w:val="0"/>
                                                                                      <w:marTop w:val="0"/>
                                                                                      <w:marBottom w:val="0"/>
                                                                                      <w:divBdr>
                                                                                        <w:top w:val="none" w:sz="0" w:space="0" w:color="auto"/>
                                                                                        <w:left w:val="none" w:sz="0" w:space="0" w:color="auto"/>
                                                                                        <w:bottom w:val="none" w:sz="0" w:space="0" w:color="auto"/>
                                                                                        <w:right w:val="none" w:sz="0" w:space="0" w:color="auto"/>
                                                                                      </w:divBdr>
                                                                                      <w:divsChild>
                                                                                        <w:div w:id="873927387">
                                                                                          <w:marLeft w:val="0"/>
                                                                                          <w:marRight w:val="0"/>
                                                                                          <w:marTop w:val="0"/>
                                                                                          <w:marBottom w:val="0"/>
                                                                                          <w:divBdr>
                                                                                            <w:top w:val="none" w:sz="0" w:space="0" w:color="auto"/>
                                                                                            <w:left w:val="none" w:sz="0" w:space="0" w:color="auto"/>
                                                                                            <w:bottom w:val="none" w:sz="0" w:space="0" w:color="auto"/>
                                                                                            <w:right w:val="none" w:sz="0" w:space="0" w:color="auto"/>
                                                                                          </w:divBdr>
                                                                                          <w:divsChild>
                                                                                            <w:div w:id="1790855912">
                                                                                              <w:marLeft w:val="0"/>
                                                                                              <w:marRight w:val="0"/>
                                                                                              <w:marTop w:val="0"/>
                                                                                              <w:marBottom w:val="0"/>
                                                                                              <w:divBdr>
                                                                                                <w:top w:val="none" w:sz="0" w:space="0" w:color="auto"/>
                                                                                                <w:left w:val="none" w:sz="0" w:space="0" w:color="auto"/>
                                                                                                <w:bottom w:val="none" w:sz="0" w:space="0" w:color="auto"/>
                                                                                                <w:right w:val="none" w:sz="0" w:space="0" w:color="auto"/>
                                                                                              </w:divBdr>
                                                                                              <w:divsChild>
                                                                                                <w:div w:id="1110706836">
                                                                                                  <w:marLeft w:val="0"/>
                                                                                                  <w:marRight w:val="0"/>
                                                                                                  <w:marTop w:val="0"/>
                                                                                                  <w:marBottom w:val="0"/>
                                                                                                  <w:divBdr>
                                                                                                    <w:top w:val="none" w:sz="0" w:space="0" w:color="auto"/>
                                                                                                    <w:left w:val="none" w:sz="0" w:space="0" w:color="auto"/>
                                                                                                    <w:bottom w:val="none" w:sz="0" w:space="0" w:color="auto"/>
                                                                                                    <w:right w:val="none" w:sz="0" w:space="0" w:color="auto"/>
                                                                                                  </w:divBdr>
                                                                                                  <w:divsChild>
                                                                                                    <w:div w:id="1053849246">
                                                                                                      <w:marLeft w:val="0"/>
                                                                                                      <w:marRight w:val="0"/>
                                                                                                      <w:marTop w:val="0"/>
                                                                                                      <w:marBottom w:val="0"/>
                                                                                                      <w:divBdr>
                                                                                                        <w:top w:val="none" w:sz="0" w:space="0" w:color="auto"/>
                                                                                                        <w:left w:val="none" w:sz="0" w:space="0" w:color="auto"/>
                                                                                                        <w:bottom w:val="none" w:sz="0" w:space="0" w:color="auto"/>
                                                                                                        <w:right w:val="none" w:sz="0" w:space="0" w:color="auto"/>
                                                                                                      </w:divBdr>
                                                                                                      <w:divsChild>
                                                                                                        <w:div w:id="1955474960">
                                                                                                          <w:marLeft w:val="0"/>
                                                                                                          <w:marRight w:val="0"/>
                                                                                                          <w:marTop w:val="0"/>
                                                                                                          <w:marBottom w:val="0"/>
                                                                                                          <w:divBdr>
                                                                                                            <w:top w:val="none" w:sz="0" w:space="0" w:color="auto"/>
                                                                                                            <w:left w:val="none" w:sz="0" w:space="0" w:color="auto"/>
                                                                                                            <w:bottom w:val="none" w:sz="0" w:space="0" w:color="auto"/>
                                                                                                            <w:right w:val="none" w:sz="0" w:space="0" w:color="auto"/>
                                                                                                          </w:divBdr>
                                                                                                        </w:div>
                                                                                                        <w:div w:id="10951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metric-success.com/personality-tests/personality-tests-negative-aspec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8</cp:revision>
  <dcterms:created xsi:type="dcterms:W3CDTF">2018-05-10T15:45:00Z</dcterms:created>
  <dcterms:modified xsi:type="dcterms:W3CDTF">2018-05-14T12:23:00Z</dcterms:modified>
</cp:coreProperties>
</file>