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94" w:rsidRPr="007B651B" w:rsidRDefault="001A6115">
      <w:pPr>
        <w:rPr>
          <w:rFonts w:eastAsiaTheme="majorEastAsia" w:cstheme="majorBidi"/>
          <w:b/>
          <w:bCs/>
          <w:color w:val="000000" w:themeColor="text1"/>
          <w:kern w:val="24"/>
          <w:sz w:val="44"/>
          <w:szCs w:val="88"/>
        </w:rPr>
      </w:pPr>
      <w:r w:rsidRPr="00EA1CA8">
        <w:rPr>
          <w:rFonts w:eastAsiaTheme="majorEastAsia" w:cstheme="majorBidi"/>
          <w:b/>
          <w:bCs/>
          <w:color w:val="000000" w:themeColor="text1"/>
          <w:kern w:val="24"/>
          <w:sz w:val="44"/>
          <w:szCs w:val="88"/>
        </w:rPr>
        <w:t>F</w:t>
      </w:r>
      <w:r w:rsidRPr="007B651B">
        <w:rPr>
          <w:rFonts w:eastAsiaTheme="majorEastAsia" w:cstheme="majorBidi"/>
          <w:b/>
          <w:bCs/>
          <w:color w:val="000000" w:themeColor="text1"/>
          <w:kern w:val="24"/>
          <w:sz w:val="44"/>
          <w:szCs w:val="88"/>
        </w:rPr>
        <w:t>inancial Aid Conv</w:t>
      </w:r>
      <w:bookmarkStart w:id="0" w:name="_GoBack"/>
      <w:bookmarkEnd w:id="0"/>
      <w:r w:rsidRPr="007B651B">
        <w:rPr>
          <w:rFonts w:eastAsiaTheme="majorEastAsia" w:cstheme="majorBidi"/>
          <w:b/>
          <w:bCs/>
          <w:color w:val="000000" w:themeColor="text1"/>
          <w:kern w:val="24"/>
          <w:sz w:val="44"/>
          <w:szCs w:val="88"/>
        </w:rPr>
        <w:t>ersations for Transfer Students</w:t>
      </w:r>
    </w:p>
    <w:p w:rsidR="001A6115" w:rsidRPr="007B651B" w:rsidRDefault="001A6115" w:rsidP="001A6115">
      <w:pPr>
        <w:spacing w:after="0"/>
        <w:rPr>
          <w:b/>
          <w:sz w:val="24"/>
          <w:szCs w:val="24"/>
        </w:rPr>
      </w:pPr>
      <w:r w:rsidRPr="007B651B">
        <w:rPr>
          <w:b/>
          <w:sz w:val="24"/>
          <w:szCs w:val="24"/>
        </w:rPr>
        <w:t>$elf Assessment: how much &amp;</w:t>
      </w:r>
      <w:r w:rsidR="0031071A">
        <w:rPr>
          <w:b/>
          <w:sz w:val="24"/>
          <w:szCs w:val="24"/>
        </w:rPr>
        <w:t xml:space="preserve"> </w:t>
      </w:r>
      <w:r w:rsidRPr="007B651B">
        <w:rPr>
          <w:b/>
          <w:sz w:val="24"/>
          <w:szCs w:val="24"/>
        </w:rPr>
        <w:t>how long used?</w:t>
      </w:r>
    </w:p>
    <w:p w:rsidR="001A6115" w:rsidRPr="007B651B" w:rsidRDefault="001A6115" w:rsidP="001A611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Pell Lifetime Limit - 12 F-T terms/or 6 </w:t>
      </w:r>
      <w:proofErr w:type="spellStart"/>
      <w:r w:rsidRPr="007B651B">
        <w:rPr>
          <w:rFonts w:asciiTheme="minorHAnsi" w:eastAsiaTheme="minorEastAsia" w:hAnsiTheme="minorHAnsi"/>
        </w:rPr>
        <w:t>acad</w:t>
      </w:r>
      <w:proofErr w:type="spellEnd"/>
      <w:r w:rsidRPr="007B651B">
        <w:rPr>
          <w:rFonts w:asciiTheme="minorHAnsi" w:eastAsiaTheme="minorEastAsia" w:hAnsiTheme="minorHAnsi"/>
        </w:rPr>
        <w:t xml:space="preserve"> </w:t>
      </w:r>
      <w:proofErr w:type="spellStart"/>
      <w:r w:rsidRPr="007B651B">
        <w:rPr>
          <w:rFonts w:asciiTheme="minorHAnsi" w:eastAsiaTheme="minorEastAsia" w:hAnsiTheme="minorHAnsi"/>
        </w:rPr>
        <w:t>yrs</w:t>
      </w:r>
      <w:proofErr w:type="spellEnd"/>
      <w:r w:rsidRPr="007B651B">
        <w:rPr>
          <w:rFonts w:asciiTheme="minorHAnsi" w:eastAsiaTheme="minorEastAsia" w:hAnsiTheme="minorHAnsi"/>
        </w:rPr>
        <w:t xml:space="preserve"> </w:t>
      </w:r>
    </w:p>
    <w:p w:rsidR="001A6115" w:rsidRPr="007B651B" w:rsidRDefault="001A6115" w:rsidP="001A611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NC Education Lottery Grant - 10 F-T terms</w:t>
      </w:r>
    </w:p>
    <w:p w:rsidR="001A6115" w:rsidRPr="007B651B" w:rsidRDefault="001A6115" w:rsidP="001A611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NC Community College Grant - 6 terms (also counts toward 10 total terms used for UNC &amp; NC Need based)</w:t>
      </w:r>
    </w:p>
    <w:p w:rsidR="001A6115" w:rsidRPr="007B651B" w:rsidRDefault="001A6115" w:rsidP="001A611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Loans Limits for Undergraduate students loans  </w:t>
      </w:r>
    </w:p>
    <w:p w:rsidR="001A6115" w:rsidRPr="007B651B" w:rsidRDefault="001A6115" w:rsidP="001A6115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Dependent: $31,000 aggregate - with no more than $23,000 of it as sub loans. (at rate of 5500 to 7500/yr)</w:t>
      </w:r>
    </w:p>
    <w:p w:rsidR="001A6115" w:rsidRPr="007B651B" w:rsidRDefault="001A6115" w:rsidP="001A6115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Independent: $57,500 aggregate - with no more than $23,000 of it as sub loans. (at rate of 9500 – 12500/yr)</w:t>
      </w:r>
    </w:p>
    <w:p w:rsidR="001A6115" w:rsidRPr="007B651B" w:rsidRDefault="001A6115" w:rsidP="001A611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$cholarships: is it renewable? Or portable? </w:t>
      </w:r>
    </w:p>
    <w:p w:rsidR="001A6115" w:rsidRPr="007B651B" w:rsidRDefault="001A6115" w:rsidP="001A6115">
      <w:pPr>
        <w:spacing w:after="0"/>
        <w:rPr>
          <w:sz w:val="24"/>
          <w:szCs w:val="24"/>
        </w:rPr>
      </w:pPr>
      <w:r w:rsidRPr="007B651B">
        <w:rPr>
          <w:rFonts w:eastAsiaTheme="majorEastAsia" w:cstheme="majorBidi"/>
          <w:b/>
          <w:bCs/>
          <w:sz w:val="24"/>
          <w:szCs w:val="24"/>
        </w:rPr>
        <w:t>Planning for future FA Needs</w:t>
      </w:r>
    </w:p>
    <w:p w:rsidR="00AF66B0" w:rsidRPr="007B651B" w:rsidRDefault="001A6115" w:rsidP="001A61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 xml:space="preserve">Update the FAFSA immediately:   </w:t>
      </w:r>
      <w:r w:rsidR="007B651B" w:rsidRPr="007B651B">
        <w:rPr>
          <w:rFonts w:asciiTheme="minorHAnsi" w:eastAsiaTheme="minorEastAsia" w:hAnsiTheme="minorHAnsi"/>
        </w:rPr>
        <w:t xml:space="preserve">some may have not sought </w:t>
      </w:r>
      <w:r w:rsidRPr="007B651B">
        <w:rPr>
          <w:rFonts w:asciiTheme="minorHAnsi" w:hAnsiTheme="minorHAnsi"/>
        </w:rPr>
        <w:t xml:space="preserve">FA at the CC level, </w:t>
      </w:r>
      <w:r w:rsidR="007B651B" w:rsidRPr="007B651B">
        <w:rPr>
          <w:rFonts w:asciiTheme="minorHAnsi" w:eastAsiaTheme="minorEastAsia" w:hAnsiTheme="minorHAnsi"/>
        </w:rPr>
        <w:t>but transfer cost are greater so be prepared.  The FAFSA gives you options.</w:t>
      </w:r>
    </w:p>
    <w:p w:rsidR="00AF66B0" w:rsidRPr="007B651B" w:rsidRDefault="007B651B" w:rsidP="001A6115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List of schools (&amp; FA codes)  </w:t>
      </w:r>
    </w:p>
    <w:p w:rsidR="00AF66B0" w:rsidRPr="007B651B" w:rsidRDefault="007B651B" w:rsidP="001A61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What is each institution’s FAFSA and Scholars</w:t>
      </w:r>
      <w:r w:rsidR="001A6115" w:rsidRPr="007B651B">
        <w:rPr>
          <w:rFonts w:asciiTheme="minorHAnsi" w:hAnsiTheme="minorHAnsi"/>
        </w:rPr>
        <w:t xml:space="preserve">hip priority date or deadline?  </w:t>
      </w:r>
      <w:r w:rsidRPr="007B651B">
        <w:rPr>
          <w:rFonts w:asciiTheme="minorHAnsi" w:eastAsiaTheme="minorEastAsia" w:hAnsiTheme="minorHAnsi"/>
        </w:rPr>
        <w:t xml:space="preserve">Most is posted if you read and research. </w:t>
      </w:r>
    </w:p>
    <w:p w:rsidR="001A6115" w:rsidRPr="007B651B" w:rsidRDefault="007B651B" w:rsidP="001A6115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Create a folder with pertinent information for each college. Dates, forms </w:t>
      </w:r>
    </w:p>
    <w:p w:rsidR="001A6115" w:rsidRPr="007B651B" w:rsidRDefault="001A6115" w:rsidP="001A6115">
      <w:pPr>
        <w:spacing w:after="0"/>
      </w:pPr>
      <w:r w:rsidRPr="007B651B">
        <w:rPr>
          <w:rFonts w:eastAsiaTheme="majorEastAsia" w:cstheme="majorBidi"/>
          <w:b/>
          <w:bCs/>
        </w:rPr>
        <w:t xml:space="preserve">Determine </w:t>
      </w:r>
      <w:r w:rsidR="007B651B" w:rsidRPr="007B651B">
        <w:rPr>
          <w:rFonts w:eastAsiaTheme="majorEastAsia" w:cstheme="majorBidi"/>
          <w:b/>
          <w:bCs/>
        </w:rPr>
        <w:t>The REAL Cost of Attendance:</w:t>
      </w:r>
      <w:r w:rsidRPr="007B651B">
        <w:t xml:space="preserve">  </w:t>
      </w:r>
    </w:p>
    <w:p w:rsidR="001A6115" w:rsidRPr="007B651B" w:rsidRDefault="001A6115" w:rsidP="001A6115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B651B">
        <w:rPr>
          <w:rFonts w:asciiTheme="minorHAnsi" w:eastAsiaTheme="majorEastAsia" w:hAnsiTheme="minorHAnsi"/>
        </w:rPr>
        <w:t xml:space="preserve">What will your attendance look like: </w:t>
      </w:r>
    </w:p>
    <w:p w:rsidR="001A6115" w:rsidRPr="007B651B" w:rsidRDefault="001A6115" w:rsidP="00F935EA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>Full-Time / Part-Time?</w:t>
      </w:r>
    </w:p>
    <w:p w:rsidR="001A6115" w:rsidRPr="007B651B" w:rsidRDefault="001A6115" w:rsidP="00F935EA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>Will you use campus housing &amp; meal-plans or living off Campus or a commuter student, an on-line/distance student</w:t>
      </w:r>
    </w:p>
    <w:p w:rsidR="001A6115" w:rsidRPr="007B651B" w:rsidRDefault="001A6115" w:rsidP="001A61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7B651B">
        <w:rPr>
          <w:rFonts w:asciiTheme="minorHAnsi" w:eastAsiaTheme="majorEastAsia" w:hAnsiTheme="minorHAnsi"/>
        </w:rPr>
        <w:t>Cost should be researched and compared for the schools you are considering:</w:t>
      </w:r>
    </w:p>
    <w:p w:rsidR="001A6115" w:rsidRPr="007B651B" w:rsidRDefault="001A6115" w:rsidP="001A61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>What will your tuition rate be?    What are YOUR FACTORS?</w:t>
      </w:r>
    </w:p>
    <w:p w:rsidR="001A6115" w:rsidRPr="007B651B" w:rsidRDefault="001A6115" w:rsidP="001A6115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 xml:space="preserve">In-state/Out-of-state (RDS) , </w:t>
      </w:r>
    </w:p>
    <w:p w:rsidR="001A6115" w:rsidRPr="007B651B" w:rsidRDefault="001A6115" w:rsidP="001A6115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>Public or Private</w:t>
      </w:r>
    </w:p>
    <w:p w:rsidR="001A6115" w:rsidRPr="007B651B" w:rsidRDefault="001A6115" w:rsidP="00F935EA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B651B">
        <w:rPr>
          <w:rFonts w:asciiTheme="minorHAnsi" w:hAnsiTheme="minorHAnsi"/>
        </w:rPr>
        <w:t xml:space="preserve">Is there a special or discounted tuition rates for special populations such as: adult learners, commuters, distance </w:t>
      </w:r>
      <w:proofErr w:type="spellStart"/>
      <w:r w:rsidRPr="007B651B">
        <w:rPr>
          <w:rFonts w:asciiTheme="minorHAnsi" w:hAnsiTheme="minorHAnsi"/>
        </w:rPr>
        <w:t>ed</w:t>
      </w:r>
      <w:proofErr w:type="spellEnd"/>
      <w:r w:rsidRPr="007B651B">
        <w:rPr>
          <w:rFonts w:asciiTheme="minorHAnsi" w:hAnsiTheme="minorHAnsi"/>
        </w:rPr>
        <w:t>/online students?</w:t>
      </w:r>
    </w:p>
    <w:p w:rsidR="001A6115" w:rsidRPr="007B651B" w:rsidRDefault="001A6115" w:rsidP="001A6115">
      <w:pPr>
        <w:spacing w:after="0"/>
        <w:rPr>
          <w:b/>
          <w:bCs/>
          <w:sz w:val="24"/>
          <w:szCs w:val="24"/>
        </w:rPr>
      </w:pPr>
      <w:r w:rsidRPr="007B651B">
        <w:rPr>
          <w:rFonts w:eastAsiaTheme="majorEastAsia" w:cstheme="majorBidi"/>
          <w:b/>
          <w:bCs/>
          <w:sz w:val="24"/>
          <w:szCs w:val="24"/>
        </w:rPr>
        <w:t>After You Decide:</w:t>
      </w:r>
    </w:p>
    <w:p w:rsidR="001A6115" w:rsidRPr="007B651B" w:rsidRDefault="001A6115" w:rsidP="001A611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READ YOUR EMAILS for follow-up requests from the FA Office.  FA may be offered but is not complete until you follow through.</w:t>
      </w:r>
    </w:p>
    <w:p w:rsidR="001A6115" w:rsidRPr="007B651B" w:rsidRDefault="001A6115" w:rsidP="001A611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Compare award offers:  Gift vs work vs. loans</w:t>
      </w:r>
    </w:p>
    <w:p w:rsidR="001A6115" w:rsidRPr="007B651B" w:rsidRDefault="001A6115" w:rsidP="001A611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Scholarships: </w:t>
      </w:r>
    </w:p>
    <w:p w:rsidR="001A6115" w:rsidRPr="007B651B" w:rsidRDefault="007B651B" w:rsidP="001A6115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Prioritize</w:t>
      </w:r>
      <w:r w:rsidR="001A6115" w:rsidRPr="007B651B">
        <w:rPr>
          <w:rFonts w:asciiTheme="minorHAnsi" w:eastAsiaTheme="minorEastAsia" w:hAnsiTheme="minorHAnsi"/>
        </w:rPr>
        <w:t xml:space="preserve"> and take the time to INVEST yourself in the process.  </w:t>
      </w:r>
    </w:p>
    <w:p w:rsidR="00F935EA" w:rsidRPr="007B651B" w:rsidRDefault="001A6115" w:rsidP="001A6115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Essays, portfolios, recommendations.  These are gen</w:t>
      </w:r>
      <w:r w:rsidR="00F935EA" w:rsidRPr="007B651B">
        <w:rPr>
          <w:rFonts w:asciiTheme="minorHAnsi" w:eastAsiaTheme="minorEastAsia" w:hAnsiTheme="minorHAnsi"/>
        </w:rPr>
        <w:t>erally not last minute things.</w:t>
      </w:r>
    </w:p>
    <w:p w:rsidR="00F935EA" w:rsidRPr="007B651B" w:rsidRDefault="001A6115" w:rsidP="00F935E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>Look into/Accept Work Study program as a great option. (not only as funding, but with experience and f</w:t>
      </w:r>
      <w:r w:rsidR="00F935EA" w:rsidRPr="007B651B">
        <w:rPr>
          <w:rFonts w:asciiTheme="minorHAnsi" w:eastAsiaTheme="minorEastAsia" w:hAnsiTheme="minorHAnsi"/>
        </w:rPr>
        <w:t>uture work reference built in.)</w:t>
      </w:r>
    </w:p>
    <w:p w:rsidR="00F935EA" w:rsidRPr="007B651B" w:rsidRDefault="001A6115" w:rsidP="00F935EA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B651B">
        <w:rPr>
          <w:rFonts w:asciiTheme="minorHAnsi" w:eastAsiaTheme="minorEastAsia" w:hAnsiTheme="minorHAnsi"/>
        </w:rPr>
        <w:t xml:space="preserve">Do your own research based on your own network of connections and professional aspirations.  </w:t>
      </w:r>
      <w:r w:rsidR="00F935EA" w:rsidRPr="007B651B">
        <w:rPr>
          <w:rFonts w:asciiTheme="minorHAnsi" w:eastAsiaTheme="minorEastAsia" w:hAnsiTheme="minorHAnsi"/>
        </w:rPr>
        <w:t>Keep organized: write calendar reminders for deadlines and contacts</w:t>
      </w:r>
    </w:p>
    <w:p w:rsidR="001A6115" w:rsidRPr="007B651B" w:rsidRDefault="001A6115" w:rsidP="001A6115">
      <w:pPr>
        <w:spacing w:after="0"/>
        <w:rPr>
          <w:b/>
          <w:bCs/>
          <w:sz w:val="24"/>
          <w:szCs w:val="24"/>
        </w:rPr>
      </w:pPr>
      <w:r w:rsidRPr="007B651B">
        <w:rPr>
          <w:rFonts w:eastAsiaTheme="majorEastAsia" w:cstheme="majorBidi"/>
          <w:b/>
          <w:bCs/>
          <w:sz w:val="24"/>
          <w:szCs w:val="24"/>
        </w:rPr>
        <w:t>Common Resource Sites:</w:t>
      </w:r>
    </w:p>
    <w:p w:rsidR="001A6115" w:rsidRPr="007B651B" w:rsidRDefault="00EA1CA8" w:rsidP="00F935EA">
      <w:pPr>
        <w:spacing w:after="0"/>
        <w:ind w:left="720"/>
        <w:rPr>
          <w:sz w:val="24"/>
          <w:szCs w:val="24"/>
        </w:rPr>
      </w:pPr>
      <w:hyperlink r:id="rId5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www.FAFSA.ed.gov</w:t>
        </w:r>
      </w:hyperlink>
      <w:r w:rsidR="00F935EA" w:rsidRPr="007B651B">
        <w:rPr>
          <w:sz w:val="24"/>
          <w:szCs w:val="24"/>
        </w:rPr>
        <w:tab/>
      </w:r>
      <w:r w:rsidR="00F935EA" w:rsidRPr="007B651B">
        <w:rPr>
          <w:sz w:val="24"/>
          <w:szCs w:val="24"/>
        </w:rPr>
        <w:tab/>
      </w:r>
      <w:r w:rsidR="00F935EA" w:rsidRPr="007B651B">
        <w:rPr>
          <w:sz w:val="24"/>
          <w:szCs w:val="24"/>
        </w:rPr>
        <w:tab/>
      </w:r>
      <w:r w:rsidR="001A6115" w:rsidRPr="007B651B">
        <w:rPr>
          <w:b/>
          <w:bCs/>
          <w:color w:val="FF0000"/>
          <w:sz w:val="24"/>
          <w:szCs w:val="24"/>
        </w:rPr>
        <w:t>Your transfer college’s web site &amp; departments</w:t>
      </w:r>
    </w:p>
    <w:p w:rsidR="001A6115" w:rsidRPr="007B651B" w:rsidRDefault="00EA1CA8" w:rsidP="00F935EA">
      <w:pPr>
        <w:spacing w:after="0"/>
        <w:ind w:left="720"/>
        <w:rPr>
          <w:sz w:val="24"/>
          <w:szCs w:val="24"/>
        </w:rPr>
      </w:pPr>
      <w:hyperlink r:id="rId6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http</w:t>
        </w:r>
      </w:hyperlink>
      <w:hyperlink r:id="rId7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://</w:t>
        </w:r>
      </w:hyperlink>
      <w:hyperlink r:id="rId8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www.finaid.org</w:t>
        </w:r>
      </w:hyperlink>
      <w:r w:rsidR="001A6115" w:rsidRPr="007B651B">
        <w:rPr>
          <w:sz w:val="24"/>
          <w:szCs w:val="24"/>
        </w:rPr>
        <w:t xml:space="preserve"> </w:t>
      </w:r>
      <w:r w:rsidR="00F935EA" w:rsidRPr="007B651B">
        <w:rPr>
          <w:sz w:val="24"/>
          <w:szCs w:val="24"/>
        </w:rPr>
        <w:tab/>
      </w:r>
      <w:r w:rsidR="00F935EA" w:rsidRPr="007B651B">
        <w:rPr>
          <w:sz w:val="24"/>
          <w:szCs w:val="24"/>
        </w:rPr>
        <w:tab/>
      </w:r>
      <w:r w:rsidR="00F935EA" w:rsidRPr="007B651B">
        <w:rPr>
          <w:sz w:val="24"/>
          <w:szCs w:val="24"/>
        </w:rPr>
        <w:tab/>
      </w:r>
      <w:hyperlink r:id="rId9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http</w:t>
        </w:r>
      </w:hyperlink>
      <w:hyperlink r:id="rId10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://</w:t>
        </w:r>
      </w:hyperlink>
      <w:hyperlink r:id="rId11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www.fastweb.com</w:t>
        </w:r>
      </w:hyperlink>
      <w:r w:rsidR="001A6115" w:rsidRPr="007B651B">
        <w:rPr>
          <w:sz w:val="24"/>
          <w:szCs w:val="24"/>
        </w:rPr>
        <w:t xml:space="preserve"> </w:t>
      </w:r>
    </w:p>
    <w:p w:rsidR="001A6115" w:rsidRPr="007B651B" w:rsidRDefault="00EA1CA8" w:rsidP="00F935EA">
      <w:pPr>
        <w:spacing w:after="0"/>
        <w:ind w:left="720"/>
        <w:rPr>
          <w:sz w:val="24"/>
          <w:szCs w:val="24"/>
        </w:rPr>
      </w:pPr>
      <w:hyperlink r:id="rId12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http</w:t>
        </w:r>
      </w:hyperlink>
      <w:hyperlink r:id="rId13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://</w:t>
        </w:r>
      </w:hyperlink>
      <w:hyperlink r:id="rId14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www.scholarship.com</w:t>
        </w:r>
      </w:hyperlink>
      <w:r w:rsidR="001A6115" w:rsidRPr="007B651B">
        <w:rPr>
          <w:sz w:val="24"/>
          <w:szCs w:val="24"/>
        </w:rPr>
        <w:t xml:space="preserve"> </w:t>
      </w:r>
      <w:r w:rsidR="00F935EA" w:rsidRPr="007B651B">
        <w:rPr>
          <w:sz w:val="24"/>
          <w:szCs w:val="24"/>
        </w:rPr>
        <w:tab/>
      </w:r>
      <w:r w:rsidR="00F935EA" w:rsidRPr="007B651B">
        <w:rPr>
          <w:sz w:val="24"/>
          <w:szCs w:val="24"/>
        </w:rPr>
        <w:tab/>
      </w:r>
      <w:r w:rsidR="00F935EA" w:rsidRPr="007B651B">
        <w:rPr>
          <w:sz w:val="24"/>
          <w:szCs w:val="24"/>
        </w:rPr>
        <w:tab/>
      </w:r>
      <w:hyperlink r:id="rId15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http</w:t>
        </w:r>
      </w:hyperlink>
      <w:hyperlink r:id="rId16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://</w:t>
        </w:r>
      </w:hyperlink>
      <w:hyperlink r:id="rId17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www.collegeboard.com</w:t>
        </w:r>
      </w:hyperlink>
      <w:r w:rsidR="001A6115" w:rsidRPr="007B651B">
        <w:rPr>
          <w:sz w:val="24"/>
          <w:szCs w:val="24"/>
        </w:rPr>
        <w:t xml:space="preserve"> </w:t>
      </w:r>
    </w:p>
    <w:p w:rsidR="001A6115" w:rsidRPr="007B651B" w:rsidRDefault="00EA1CA8" w:rsidP="00F935EA">
      <w:pPr>
        <w:spacing w:after="0"/>
        <w:ind w:left="720"/>
        <w:rPr>
          <w:sz w:val="24"/>
          <w:szCs w:val="24"/>
        </w:rPr>
      </w:pPr>
      <w:hyperlink r:id="rId18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http</w:t>
        </w:r>
      </w:hyperlink>
      <w:hyperlink r:id="rId19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://</w:t>
        </w:r>
      </w:hyperlink>
      <w:hyperlink r:id="rId20" w:history="1">
        <w:r w:rsidR="001A6115" w:rsidRPr="007B651B">
          <w:rPr>
            <w:rStyle w:val="Hyperlink"/>
            <w:rFonts w:eastAsiaTheme="minorEastAsia"/>
            <w:color w:val="000000" w:themeColor="text1"/>
            <w:kern w:val="24"/>
            <w:sz w:val="24"/>
            <w:szCs w:val="24"/>
          </w:rPr>
          <w:t>www.petersons.com</w:t>
        </w:r>
      </w:hyperlink>
      <w:r w:rsidR="001A6115" w:rsidRPr="007B651B">
        <w:rPr>
          <w:sz w:val="24"/>
          <w:szCs w:val="24"/>
        </w:rPr>
        <w:t xml:space="preserve"> </w:t>
      </w:r>
    </w:p>
    <w:sectPr w:rsidR="001A6115" w:rsidRPr="007B651B" w:rsidSect="001A6115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BDC"/>
    <w:multiLevelType w:val="hybridMultilevel"/>
    <w:tmpl w:val="B868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78B"/>
    <w:multiLevelType w:val="hybridMultilevel"/>
    <w:tmpl w:val="C80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64C1"/>
    <w:multiLevelType w:val="hybridMultilevel"/>
    <w:tmpl w:val="A814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1BB"/>
    <w:multiLevelType w:val="hybridMultilevel"/>
    <w:tmpl w:val="516C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123B"/>
    <w:multiLevelType w:val="hybridMultilevel"/>
    <w:tmpl w:val="355C55CE"/>
    <w:lvl w:ilvl="0" w:tplc="3E12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49C00">
      <w:start w:val="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A3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8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E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A1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4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E5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46192C"/>
    <w:multiLevelType w:val="hybridMultilevel"/>
    <w:tmpl w:val="E0D26490"/>
    <w:lvl w:ilvl="0" w:tplc="5AC49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04CE4">
      <w:start w:val="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229C">
      <w:start w:val="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6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45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8B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CC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4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4B24E1"/>
    <w:multiLevelType w:val="hybridMultilevel"/>
    <w:tmpl w:val="EAA210C2"/>
    <w:lvl w:ilvl="0" w:tplc="63DC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6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4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A4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3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A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6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60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04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15"/>
    <w:rsid w:val="001A6115"/>
    <w:rsid w:val="0031071A"/>
    <w:rsid w:val="007B651B"/>
    <w:rsid w:val="00A87694"/>
    <w:rsid w:val="00AF66B0"/>
    <w:rsid w:val="00EA1CA8"/>
    <w:rsid w:val="00F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748B-D1C7-4F2C-B122-DE15A3F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61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6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6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id.org/" TargetMode="External"/><Relationship Id="rId13" Type="http://schemas.openxmlformats.org/officeDocument/2006/relationships/hyperlink" Target="http://www.scholarship.com/" TargetMode="External"/><Relationship Id="rId18" Type="http://schemas.openxmlformats.org/officeDocument/2006/relationships/hyperlink" Target="http://www.peterson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naid.org/" TargetMode="External"/><Relationship Id="rId12" Type="http://schemas.openxmlformats.org/officeDocument/2006/relationships/hyperlink" Target="http://www.scholarship.com/" TargetMode="External"/><Relationship Id="rId17" Type="http://schemas.openxmlformats.org/officeDocument/2006/relationships/hyperlink" Target="http://www.collegeboa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egeboard.com/" TargetMode="External"/><Relationship Id="rId20" Type="http://schemas.openxmlformats.org/officeDocument/2006/relationships/hyperlink" Target="http://www.peterson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id.org/" TargetMode="External"/><Relationship Id="rId11" Type="http://schemas.openxmlformats.org/officeDocument/2006/relationships/hyperlink" Target="http://www.fastweb.com/" TargetMode="External"/><Relationship Id="rId5" Type="http://schemas.openxmlformats.org/officeDocument/2006/relationships/hyperlink" Target="http://www.fafsa.ed.gov/" TargetMode="External"/><Relationship Id="rId15" Type="http://schemas.openxmlformats.org/officeDocument/2006/relationships/hyperlink" Target="http://www.collegeboard.com/" TargetMode="External"/><Relationship Id="rId10" Type="http://schemas.openxmlformats.org/officeDocument/2006/relationships/hyperlink" Target="http://www.fastweb.com/" TargetMode="External"/><Relationship Id="rId19" Type="http://schemas.openxmlformats.org/officeDocument/2006/relationships/hyperlink" Target="http://www.peters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tweb.com/" TargetMode="External"/><Relationship Id="rId14" Type="http://schemas.openxmlformats.org/officeDocument/2006/relationships/hyperlink" Target="http://www.scholarship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Blevins</dc:creator>
  <cp:keywords/>
  <dc:description/>
  <cp:lastModifiedBy>Roxanne Newton</cp:lastModifiedBy>
  <cp:revision>4</cp:revision>
  <cp:lastPrinted>2018-02-27T22:44:00Z</cp:lastPrinted>
  <dcterms:created xsi:type="dcterms:W3CDTF">2018-02-27T18:31:00Z</dcterms:created>
  <dcterms:modified xsi:type="dcterms:W3CDTF">2018-02-27T22:45:00Z</dcterms:modified>
</cp:coreProperties>
</file>